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D58AB" w14:textId="25159227" w:rsidR="000570FB" w:rsidRPr="00FD1E1C" w:rsidRDefault="006B3C15" w:rsidP="00A86859">
      <w:pPr>
        <w:jc w:val="center"/>
        <w:rPr>
          <w:rFonts w:ascii="Arial" w:hAnsi="Arial" w:cs="Arial"/>
          <w:b/>
          <w:sz w:val="40"/>
          <w:szCs w:val="40"/>
          <w:u w:val="single"/>
        </w:rPr>
      </w:pPr>
      <w:r>
        <w:rPr>
          <w:rFonts w:ascii="Arial" w:hAnsi="Arial" w:cs="Arial"/>
          <w:b/>
          <w:sz w:val="40"/>
          <w:szCs w:val="40"/>
          <w:u w:val="single"/>
        </w:rPr>
        <w:t>Electron</w:t>
      </w:r>
      <w:r w:rsidR="007E3E4C">
        <w:rPr>
          <w:rFonts w:ascii="Arial" w:hAnsi="Arial" w:cs="Arial"/>
          <w:b/>
          <w:sz w:val="40"/>
          <w:szCs w:val="40"/>
          <w:u w:val="single"/>
        </w:rPr>
        <w:t xml:space="preserve"> – Electron</w:t>
      </w:r>
      <w:r w:rsidR="00A86859" w:rsidRPr="00FD1E1C">
        <w:rPr>
          <w:rFonts w:ascii="Arial" w:hAnsi="Arial" w:cs="Arial"/>
          <w:b/>
          <w:sz w:val="40"/>
          <w:szCs w:val="40"/>
          <w:u w:val="single"/>
        </w:rPr>
        <w:t xml:space="preserve"> Interaction</w:t>
      </w:r>
    </w:p>
    <w:p w14:paraId="53EF7721" w14:textId="77777777" w:rsidR="00A86859" w:rsidRDefault="00A86859"/>
    <w:p w14:paraId="24BA131E" w14:textId="039B0B39" w:rsidR="00A86859" w:rsidRDefault="00A86859" w:rsidP="00A86859">
      <w:pPr>
        <w:rPr>
          <w:rFonts w:ascii="Calibri" w:hAnsi="Calibri" w:cs="Calibri"/>
        </w:rPr>
      </w:pPr>
    </w:p>
    <w:p w14:paraId="120E6FF9" w14:textId="77777777" w:rsidR="005E7DC4" w:rsidRDefault="005E7DC4" w:rsidP="005E7DC4">
      <w:pPr>
        <w:rPr>
          <w:rFonts w:ascii="Calibri" w:hAnsi="Calibri" w:cs="Calibri"/>
        </w:rPr>
      </w:pPr>
      <w:r>
        <w:rPr>
          <w:rFonts w:ascii="Calibri" w:hAnsi="Calibri" w:cs="Calibri"/>
        </w:rPr>
        <w:t xml:space="preserve">Now let’s do a simple – he says – model of an insulator.  Let’s consider the insulator to consist of atoms at positions </w:t>
      </w:r>
      <w:r w:rsidRPr="00F83F8F">
        <w:rPr>
          <w:rFonts w:ascii="Calibri" w:hAnsi="Calibri" w:cs="Calibri"/>
          <w:b/>
        </w:rPr>
        <w:t>R</w:t>
      </w:r>
      <w:r>
        <w:rPr>
          <w:rFonts w:ascii="Calibri" w:hAnsi="Calibri" w:cs="Calibri"/>
        </w:rPr>
        <w:t>.  We’ll consider an insulator held together via Van der Waals forces mainly.  The unperturbed atomic eigenstates on each site we’ll consider to be obtained from a central field approximation, or some such, as discussed in the QM folder.  We’ll label these states φ</w:t>
      </w:r>
      <w:r>
        <w:rPr>
          <w:rFonts w:ascii="Calibri" w:hAnsi="Calibri" w:cs="Calibri"/>
          <w:vertAlign w:val="subscript"/>
        </w:rPr>
        <w:t>ν</w:t>
      </w:r>
      <w:r>
        <w:rPr>
          <w:rFonts w:ascii="Calibri" w:hAnsi="Calibri" w:cs="Calibri"/>
        </w:rPr>
        <w:t>(</w:t>
      </w:r>
      <w:r w:rsidRPr="00EA56C6">
        <w:rPr>
          <w:rFonts w:ascii="Calibri" w:hAnsi="Calibri" w:cs="Calibri"/>
          <w:b/>
        </w:rPr>
        <w:t>r</w:t>
      </w:r>
      <w:r>
        <w:rPr>
          <w:rFonts w:ascii="Calibri" w:hAnsi="Calibri" w:cs="Calibri"/>
        </w:rPr>
        <w:t>-</w:t>
      </w:r>
      <w:r w:rsidRPr="00EA56C6">
        <w:rPr>
          <w:rFonts w:ascii="Calibri" w:hAnsi="Calibri" w:cs="Calibri"/>
          <w:b/>
        </w:rPr>
        <w:t>R</w:t>
      </w:r>
      <w:r w:rsidRPr="00B45C9C">
        <w:rPr>
          <w:rFonts w:ascii="Calibri" w:hAnsi="Calibri" w:cs="Calibri"/>
          <w:vertAlign w:val="subscript"/>
        </w:rPr>
        <w:t>j</w:t>
      </w:r>
      <w:r>
        <w:rPr>
          <w:rFonts w:ascii="Calibri" w:hAnsi="Calibri" w:cs="Calibri"/>
        </w:rPr>
        <w:t>), with energies ε</w:t>
      </w:r>
      <w:r>
        <w:rPr>
          <w:rFonts w:ascii="Calibri" w:hAnsi="Calibri" w:cs="Calibri"/>
          <w:vertAlign w:val="subscript"/>
        </w:rPr>
        <w:t>ν</w:t>
      </w:r>
      <w:r>
        <w:rPr>
          <w:rFonts w:ascii="Calibri" w:hAnsi="Calibri" w:cs="Calibri"/>
        </w:rPr>
        <w:t>.  Let a</w:t>
      </w:r>
      <w:r>
        <w:rPr>
          <w:rFonts w:ascii="Calibri" w:hAnsi="Calibri" w:cs="Calibri"/>
          <w:vertAlign w:val="subscript"/>
        </w:rPr>
        <w:t>jν</w:t>
      </w:r>
      <w:r>
        <w:rPr>
          <w:rFonts w:ascii="Calibri" w:hAnsi="Calibri" w:cs="Calibri"/>
        </w:rPr>
        <w:t>, a</w:t>
      </w:r>
      <w:r>
        <w:rPr>
          <w:rFonts w:ascii="Calibri" w:hAnsi="Calibri" w:cs="Calibri"/>
          <w:vertAlign w:val="superscript"/>
        </w:rPr>
        <w:t>†</w:t>
      </w:r>
      <w:r>
        <w:rPr>
          <w:rFonts w:ascii="Calibri" w:hAnsi="Calibri" w:cs="Calibri"/>
          <w:vertAlign w:val="subscript"/>
        </w:rPr>
        <w:t>jν</w:t>
      </w:r>
      <w:r>
        <w:rPr>
          <w:rFonts w:ascii="Calibri" w:hAnsi="Calibri" w:cs="Calibri"/>
        </w:rPr>
        <w:t xml:space="preserve"> annihilate/create such states.  Then we could say, using the tight-binding model and including only different-site Coulomb interactions, say, that our H is (see 2</w:t>
      </w:r>
      <w:r w:rsidRPr="00B0064D">
        <w:rPr>
          <w:rFonts w:ascii="Calibri" w:hAnsi="Calibri" w:cs="Calibri"/>
          <w:vertAlign w:val="superscript"/>
        </w:rPr>
        <w:t>nd</w:t>
      </w:r>
      <w:r>
        <w:rPr>
          <w:rFonts w:ascii="Calibri" w:hAnsi="Calibri" w:cs="Calibri"/>
        </w:rPr>
        <w:t xml:space="preserve"> quantization file):</w:t>
      </w:r>
    </w:p>
    <w:p w14:paraId="4EEA7115" w14:textId="77777777" w:rsidR="005E7DC4" w:rsidRDefault="005E7DC4" w:rsidP="005E7DC4">
      <w:pPr>
        <w:rPr>
          <w:rFonts w:ascii="Calibri" w:hAnsi="Calibri" w:cs="Calibri"/>
        </w:rPr>
      </w:pPr>
    </w:p>
    <w:p w14:paraId="1301135D" w14:textId="77777777" w:rsidR="005E7DC4" w:rsidRDefault="005E7DC4" w:rsidP="005E7DC4">
      <w:r w:rsidRPr="00A719AB">
        <w:rPr>
          <w:position w:val="-44"/>
        </w:rPr>
        <w:object w:dxaOrig="5220" w:dyaOrig="820" w14:anchorId="0D5680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9pt;height:38.35pt" o:ole="">
            <v:imagedata r:id="rId5" o:title=""/>
          </v:shape>
          <o:OLEObject Type="Embed" ProgID="Equation.DSMT4" ShapeID="_x0000_i1025" DrawAspect="Content" ObjectID="_1714155703" r:id="rId6"/>
        </w:object>
      </w:r>
    </w:p>
    <w:p w14:paraId="2B509D5F" w14:textId="77777777" w:rsidR="005E7DC4" w:rsidRDefault="005E7DC4" w:rsidP="005E7DC4"/>
    <w:p w14:paraId="4EB1FD08" w14:textId="77777777" w:rsidR="005E7DC4" w:rsidRPr="00C67259" w:rsidRDefault="005E7DC4" w:rsidP="005E7DC4">
      <w:pPr>
        <w:rPr>
          <w:rFonts w:asciiTheme="minorHAnsi" w:hAnsiTheme="minorHAnsi" w:cstheme="minorHAnsi"/>
        </w:rPr>
      </w:pPr>
      <w:r w:rsidRPr="00C67259">
        <w:rPr>
          <w:rFonts w:asciiTheme="minorHAnsi" w:hAnsiTheme="minorHAnsi" w:cstheme="minorHAnsi"/>
        </w:rPr>
        <w:t>where,</w:t>
      </w:r>
    </w:p>
    <w:p w14:paraId="1D450C9A" w14:textId="77777777" w:rsidR="005E7DC4" w:rsidRDefault="005E7DC4" w:rsidP="005E7DC4"/>
    <w:p w14:paraId="7D012A9C" w14:textId="77777777" w:rsidR="005E7DC4" w:rsidRDefault="005E7DC4" w:rsidP="005E7DC4">
      <w:pPr>
        <w:rPr>
          <w:rFonts w:ascii="Calibri" w:hAnsi="Calibri" w:cs="Calibri"/>
          <w:szCs w:val="28"/>
        </w:rPr>
      </w:pPr>
      <w:r w:rsidRPr="00A719AB">
        <w:rPr>
          <w:rFonts w:ascii="Calibri" w:hAnsi="Calibri" w:cs="Calibri"/>
          <w:position w:val="-16"/>
          <w:szCs w:val="28"/>
        </w:rPr>
        <w:object w:dxaOrig="7660" w:dyaOrig="440" w14:anchorId="4A8E1815">
          <v:shape id="_x0000_i1026" type="#_x0000_t75" style="width:383.4pt;height:21.95pt" o:ole="">
            <v:imagedata r:id="rId7" o:title=""/>
          </v:shape>
          <o:OLEObject Type="Embed" ProgID="Equation.DSMT4" ShapeID="_x0000_i1026" DrawAspect="Content" ObjectID="_1714155704" r:id="rId8"/>
        </w:object>
      </w:r>
    </w:p>
    <w:p w14:paraId="30CCAB7E" w14:textId="77777777" w:rsidR="005E7DC4" w:rsidRDefault="005E7DC4" w:rsidP="005E7DC4">
      <w:pPr>
        <w:rPr>
          <w:rFonts w:ascii="Calibri" w:hAnsi="Calibri" w:cs="Calibri"/>
        </w:rPr>
      </w:pPr>
    </w:p>
    <w:p w14:paraId="36DBCE53" w14:textId="77777777" w:rsidR="005E7DC4" w:rsidRDefault="005E7DC4" w:rsidP="005E7DC4">
      <w:pPr>
        <w:rPr>
          <w:rFonts w:ascii="Calibri" w:hAnsi="Calibri" w:cs="Calibri"/>
        </w:rPr>
      </w:pPr>
      <w:r>
        <w:rPr>
          <w:rFonts w:ascii="Calibri" w:hAnsi="Calibri" w:cs="Calibri"/>
        </w:rPr>
        <w:t>This equation by itself is not exactly solvable of course.  But we can make an approximation to turn it into a quadratic H, which is.  The first approximation is to consider the excitations of each onsite atom, ω</w:t>
      </w:r>
      <w:r>
        <w:rPr>
          <w:rFonts w:ascii="Calibri" w:hAnsi="Calibri" w:cs="Calibri"/>
          <w:vertAlign w:val="subscript"/>
        </w:rPr>
        <w:t>m</w:t>
      </w:r>
      <w:r>
        <w:rPr>
          <w:rFonts w:ascii="Calibri" w:hAnsi="Calibri" w:cs="Calibri"/>
        </w:rPr>
        <w:t xml:space="preserve"> = ε</w:t>
      </w:r>
      <w:r>
        <w:rPr>
          <w:rFonts w:ascii="Calibri" w:hAnsi="Calibri" w:cs="Calibri"/>
          <w:vertAlign w:val="subscript"/>
        </w:rPr>
        <w:t>jν´</w:t>
      </w:r>
      <w:r>
        <w:rPr>
          <w:rFonts w:ascii="Calibri" w:hAnsi="Calibri" w:cs="Calibri"/>
        </w:rPr>
        <w:t xml:space="preserve"> - ε</w:t>
      </w:r>
      <w:r>
        <w:rPr>
          <w:rFonts w:ascii="Calibri" w:hAnsi="Calibri" w:cs="Calibri"/>
          <w:vertAlign w:val="subscript"/>
        </w:rPr>
        <w:t>jν</w:t>
      </w:r>
      <w:r>
        <w:rPr>
          <w:rFonts w:ascii="Calibri" w:hAnsi="Calibri" w:cs="Calibri"/>
        </w:rPr>
        <w:t>, and introduce annihilation/creation operators, b</w:t>
      </w:r>
      <w:r>
        <w:rPr>
          <w:rFonts w:ascii="Calibri" w:hAnsi="Calibri" w:cs="Calibri"/>
          <w:vertAlign w:val="subscript"/>
        </w:rPr>
        <w:t>jm</w:t>
      </w:r>
      <w:r>
        <w:rPr>
          <w:rFonts w:ascii="Calibri" w:hAnsi="Calibri" w:cs="Calibri"/>
        </w:rPr>
        <w:t>, b</w:t>
      </w:r>
      <w:r>
        <w:rPr>
          <w:rFonts w:ascii="Calibri" w:hAnsi="Calibri" w:cs="Calibri"/>
          <w:vertAlign w:val="subscript"/>
        </w:rPr>
        <w:t>jm</w:t>
      </w:r>
      <w:r>
        <w:rPr>
          <w:rFonts w:ascii="Calibri" w:hAnsi="Calibri" w:cs="Calibri"/>
          <w:vertAlign w:val="superscript"/>
        </w:rPr>
        <w:t>†</w:t>
      </w:r>
      <w:r>
        <w:rPr>
          <w:rFonts w:ascii="Calibri" w:hAnsi="Calibri" w:cs="Calibri"/>
        </w:rPr>
        <w:t xml:space="preserve">, that destroy/create these excitations.  So there is a one to one correspondance: </w:t>
      </w:r>
    </w:p>
    <w:p w14:paraId="29871FEB" w14:textId="77777777" w:rsidR="005E7DC4" w:rsidRDefault="005E7DC4" w:rsidP="005E7DC4">
      <w:pPr>
        <w:rPr>
          <w:rFonts w:ascii="Calibri" w:hAnsi="Calibri" w:cs="Calibri"/>
        </w:rPr>
      </w:pPr>
    </w:p>
    <w:p w14:paraId="3FE04513" w14:textId="77777777" w:rsidR="005E7DC4" w:rsidRDefault="005E7DC4" w:rsidP="005E7DC4">
      <w:r w:rsidRPr="00A719AB">
        <w:rPr>
          <w:position w:val="-36"/>
        </w:rPr>
        <w:object w:dxaOrig="3420" w:dyaOrig="840" w14:anchorId="483EC851">
          <v:shape id="_x0000_i1027" type="#_x0000_t75" style="width:161.3pt;height:39.25pt" o:ole="">
            <v:imagedata r:id="rId9" o:title=""/>
          </v:shape>
          <o:OLEObject Type="Embed" ProgID="Equation.DSMT4" ShapeID="_x0000_i1027" DrawAspect="Content" ObjectID="_1714155705" r:id="rId10"/>
        </w:object>
      </w:r>
    </w:p>
    <w:p w14:paraId="19C6C76A" w14:textId="77777777" w:rsidR="005E7DC4" w:rsidRDefault="005E7DC4" w:rsidP="005E7DC4">
      <w:pPr>
        <w:rPr>
          <w:rFonts w:ascii="Calibri" w:hAnsi="Calibri" w:cs="Calibri"/>
        </w:rPr>
      </w:pPr>
    </w:p>
    <w:p w14:paraId="79DCFB5B" w14:textId="77777777" w:rsidR="005E7DC4" w:rsidRDefault="005E7DC4" w:rsidP="005E7DC4">
      <w:pPr>
        <w:rPr>
          <w:rFonts w:ascii="Calibri" w:hAnsi="Calibri" w:cs="Calibri"/>
        </w:rPr>
      </w:pPr>
      <w:r>
        <w:rPr>
          <w:rFonts w:ascii="Calibri" w:hAnsi="Calibri" w:cs="Calibri"/>
        </w:rPr>
        <w:t>We may imagine these b’s commute with each other [see bosonization file for a typical calculation, but I’m not going to do it], as excitations do, as long as there aren’t too many of them, as of course we cannot do the same excitation twice.  This being so, we may write the first part of H as:</w:t>
      </w:r>
    </w:p>
    <w:p w14:paraId="2DA3C7B3" w14:textId="77777777" w:rsidR="005E7DC4" w:rsidRDefault="005E7DC4" w:rsidP="005E7DC4">
      <w:pPr>
        <w:rPr>
          <w:rFonts w:ascii="Calibri" w:hAnsi="Calibri" w:cs="Calibri"/>
        </w:rPr>
      </w:pPr>
    </w:p>
    <w:p w14:paraId="7F30D865" w14:textId="77777777" w:rsidR="005E7DC4" w:rsidRDefault="005E7DC4" w:rsidP="005E7DC4">
      <w:pPr>
        <w:rPr>
          <w:rFonts w:ascii="Calibri" w:hAnsi="Calibri" w:cs="Calibri"/>
        </w:rPr>
      </w:pPr>
      <w:r w:rsidRPr="00C45437">
        <w:rPr>
          <w:position w:val="-30"/>
        </w:rPr>
        <w:object w:dxaOrig="2299" w:dyaOrig="560" w14:anchorId="2B97AF28">
          <v:shape id="_x0000_i1028" type="#_x0000_t75" style="width:115pt;height:28.05pt" o:ole="">
            <v:imagedata r:id="rId11" o:title=""/>
          </v:shape>
          <o:OLEObject Type="Embed" ProgID="Equation.DSMT4" ShapeID="_x0000_i1028" DrawAspect="Content" ObjectID="_1714155706" r:id="rId12"/>
        </w:object>
      </w:r>
    </w:p>
    <w:p w14:paraId="0FEA87A4" w14:textId="77777777" w:rsidR="005E7DC4" w:rsidRDefault="005E7DC4" w:rsidP="005E7DC4">
      <w:pPr>
        <w:rPr>
          <w:rFonts w:ascii="Calibri" w:hAnsi="Calibri" w:cs="Calibri"/>
        </w:rPr>
      </w:pPr>
    </w:p>
    <w:p w14:paraId="33625640" w14:textId="77777777" w:rsidR="005E7DC4" w:rsidRDefault="005E7DC4" w:rsidP="005E7DC4">
      <w:pPr>
        <w:rPr>
          <w:rFonts w:ascii="Calibri" w:hAnsi="Calibri" w:cs="Calibri"/>
        </w:rPr>
      </w:pPr>
      <w:r>
        <w:rPr>
          <w:rFonts w:ascii="Calibri" w:hAnsi="Calibri" w:cs="Calibri"/>
        </w:rPr>
        <w:t xml:space="preserve">Then in regards the interaction, presuming the electrons are not likely to move much from their host atom, we can approximate the interaction as basically of a Harmonic oscillator type.  Recall from the QM folder, when we did the Lattice H we found the interaction between two electrons on different sites </w:t>
      </w:r>
      <w:r w:rsidRPr="005863E0">
        <w:rPr>
          <w:rFonts w:ascii="Calibri" w:hAnsi="Calibri" w:cs="Calibri"/>
          <w:b/>
        </w:rPr>
        <w:t>R</w:t>
      </w:r>
      <w:r>
        <w:rPr>
          <w:rFonts w:ascii="Calibri" w:hAnsi="Calibri" w:cs="Calibri"/>
        </w:rPr>
        <w:t xml:space="preserve">, </w:t>
      </w:r>
      <w:r w:rsidRPr="005863E0">
        <w:rPr>
          <w:rFonts w:ascii="Calibri" w:hAnsi="Calibri" w:cs="Calibri"/>
          <w:b/>
        </w:rPr>
        <w:t>R</w:t>
      </w:r>
      <w:r>
        <w:rPr>
          <w:rFonts w:ascii="Calibri" w:hAnsi="Calibri" w:cs="Calibri"/>
        </w:rPr>
        <w:t>´ would be:</w:t>
      </w:r>
    </w:p>
    <w:p w14:paraId="5E93AD84" w14:textId="77777777" w:rsidR="005E7DC4" w:rsidRDefault="005E7DC4" w:rsidP="005E7DC4">
      <w:pPr>
        <w:rPr>
          <w:rFonts w:ascii="Calibri" w:hAnsi="Calibri" w:cs="Calibri"/>
        </w:rPr>
      </w:pPr>
    </w:p>
    <w:bookmarkStart w:id="0" w:name="_Hlk39762837"/>
    <w:bookmarkStart w:id="1" w:name="_Hlk40704426"/>
    <w:p w14:paraId="627479BE" w14:textId="77777777" w:rsidR="005E7DC4" w:rsidRDefault="005E7DC4" w:rsidP="005E7DC4">
      <w:pPr>
        <w:rPr>
          <w:rFonts w:ascii="Calibri" w:hAnsi="Calibri" w:cs="Calibri"/>
        </w:rPr>
      </w:pPr>
      <w:r w:rsidRPr="00343BFD">
        <w:rPr>
          <w:rFonts w:ascii="Calibri" w:hAnsi="Calibri" w:cs="Calibri"/>
          <w:position w:val="-64"/>
        </w:rPr>
        <w:object w:dxaOrig="6900" w:dyaOrig="1400" w14:anchorId="7527624D">
          <v:shape id="_x0000_i1029" type="#_x0000_t75" style="width:345.5pt;height:70.15pt" o:ole="">
            <v:imagedata r:id="rId13" o:title=""/>
          </v:shape>
          <o:OLEObject Type="Embed" ProgID="Equation.DSMT4" ShapeID="_x0000_i1029" DrawAspect="Content" ObjectID="_1714155707" r:id="rId14"/>
        </w:object>
      </w:r>
      <w:r>
        <w:rPr>
          <w:rFonts w:ascii="Calibri" w:hAnsi="Calibri" w:cs="Calibri"/>
        </w:rPr>
        <w:t xml:space="preserve"> </w:t>
      </w:r>
    </w:p>
    <w:p w14:paraId="296F513B" w14:textId="77777777" w:rsidR="005E7DC4" w:rsidRDefault="005E7DC4" w:rsidP="005E7DC4">
      <w:pPr>
        <w:rPr>
          <w:rFonts w:ascii="Calibri" w:hAnsi="Calibri" w:cs="Calibri"/>
        </w:rPr>
      </w:pPr>
    </w:p>
    <w:bookmarkEnd w:id="0"/>
    <w:p w14:paraId="2E8C0ACB" w14:textId="77777777" w:rsidR="005E7DC4" w:rsidRDefault="005E7DC4" w:rsidP="005E7DC4">
      <w:pPr>
        <w:rPr>
          <w:rFonts w:ascii="Calibri" w:hAnsi="Calibri" w:cs="Calibri"/>
        </w:rPr>
      </w:pPr>
      <w:r>
        <w:rPr>
          <w:rFonts w:ascii="Calibri" w:hAnsi="Calibri" w:cs="Calibri"/>
        </w:rPr>
        <w:t>and further, we could say,</w:t>
      </w:r>
    </w:p>
    <w:p w14:paraId="4D86D6BA" w14:textId="77777777" w:rsidR="005E7DC4" w:rsidRDefault="005E7DC4" w:rsidP="005E7DC4">
      <w:pPr>
        <w:pStyle w:val="NoSpacing"/>
        <w:rPr>
          <w:rFonts w:cs="Calibri"/>
        </w:rPr>
      </w:pPr>
    </w:p>
    <w:p w14:paraId="48E87443" w14:textId="77777777" w:rsidR="005E7DC4" w:rsidRDefault="005E7DC4" w:rsidP="005E7DC4">
      <w:r w:rsidRPr="005863E0">
        <w:rPr>
          <w:position w:val="-78"/>
        </w:rPr>
        <w:object w:dxaOrig="8640" w:dyaOrig="1680" w14:anchorId="02F31CD6">
          <v:shape id="_x0000_i1030" type="#_x0000_t75" style="width:6in;height:84.6pt" o:ole="">
            <v:imagedata r:id="rId15" o:title=""/>
          </v:shape>
          <o:OLEObject Type="Embed" ProgID="Equation.DSMT4" ShapeID="_x0000_i1030" DrawAspect="Content" ObjectID="_1714155708" r:id="rId16"/>
        </w:object>
      </w:r>
    </w:p>
    <w:bookmarkEnd w:id="1"/>
    <w:p w14:paraId="18C10E40" w14:textId="77777777" w:rsidR="005E7DC4" w:rsidRDefault="005E7DC4" w:rsidP="005E7DC4"/>
    <w:p w14:paraId="414C73E8" w14:textId="77777777" w:rsidR="005E7DC4" w:rsidRDefault="005E7DC4" w:rsidP="005E7DC4">
      <w:pPr>
        <w:rPr>
          <w:rFonts w:ascii="Calibri" w:hAnsi="Calibri" w:cs="Calibri"/>
        </w:rPr>
      </w:pPr>
      <w:r>
        <w:rPr>
          <w:rFonts w:ascii="Calibri" w:hAnsi="Calibri" w:cs="Calibri"/>
        </w:rPr>
        <w:t>Then let’s fill that into our 2</w:t>
      </w:r>
      <w:r w:rsidRPr="00FA7F0E">
        <w:rPr>
          <w:rFonts w:ascii="Calibri" w:hAnsi="Calibri" w:cs="Calibri"/>
          <w:vertAlign w:val="superscript"/>
        </w:rPr>
        <w:t>nd</w:t>
      </w:r>
      <w:r>
        <w:rPr>
          <w:rFonts w:ascii="Calibri" w:hAnsi="Calibri" w:cs="Calibri"/>
        </w:rPr>
        <w:t xml:space="preserve"> quantized interaction term,</w:t>
      </w:r>
    </w:p>
    <w:p w14:paraId="2D077023" w14:textId="77777777" w:rsidR="005E7DC4" w:rsidRDefault="005E7DC4" w:rsidP="005E7DC4">
      <w:pPr>
        <w:rPr>
          <w:rFonts w:ascii="Calibri" w:hAnsi="Calibri" w:cs="Calibri"/>
        </w:rPr>
      </w:pPr>
    </w:p>
    <w:p w14:paraId="1165B4ED" w14:textId="77777777" w:rsidR="005E7DC4" w:rsidRDefault="005E7DC4" w:rsidP="005E7DC4">
      <w:pPr>
        <w:rPr>
          <w:rFonts w:ascii="Calibri" w:hAnsi="Calibri" w:cs="Calibri"/>
          <w:szCs w:val="28"/>
        </w:rPr>
      </w:pPr>
      <w:r w:rsidRPr="00680170">
        <w:rPr>
          <w:rFonts w:ascii="Calibri" w:hAnsi="Calibri" w:cs="Calibri"/>
          <w:position w:val="-64"/>
          <w:szCs w:val="28"/>
        </w:rPr>
        <w:object w:dxaOrig="7660" w:dyaOrig="1400" w14:anchorId="43A5F0C5">
          <v:shape id="_x0000_i1031" type="#_x0000_t75" style="width:383.4pt;height:71.05pt" o:ole="">
            <v:imagedata r:id="rId17" o:title=""/>
          </v:shape>
          <o:OLEObject Type="Embed" ProgID="Equation.DSMT4" ShapeID="_x0000_i1031" DrawAspect="Content" ObjectID="_1714155709" r:id="rId18"/>
        </w:object>
      </w:r>
    </w:p>
    <w:p w14:paraId="05DAA325" w14:textId="77777777" w:rsidR="005E7DC4" w:rsidRDefault="005E7DC4" w:rsidP="005E7DC4">
      <w:pPr>
        <w:rPr>
          <w:rFonts w:ascii="Calibri" w:hAnsi="Calibri" w:cs="Calibri"/>
          <w:szCs w:val="28"/>
        </w:rPr>
      </w:pPr>
    </w:p>
    <w:p w14:paraId="2FB17B03" w14:textId="77777777" w:rsidR="005E7DC4" w:rsidRDefault="005E7DC4" w:rsidP="005E7DC4">
      <w:pPr>
        <w:rPr>
          <w:rFonts w:ascii="Calibri" w:hAnsi="Calibri" w:cs="Calibri"/>
          <w:szCs w:val="28"/>
        </w:rPr>
      </w:pPr>
      <w:r>
        <w:rPr>
          <w:rFonts w:ascii="Calibri" w:hAnsi="Calibri" w:cs="Calibri"/>
          <w:szCs w:val="28"/>
        </w:rPr>
        <w:t>Then for the whole PE term we’d have:</w:t>
      </w:r>
    </w:p>
    <w:p w14:paraId="46C90140" w14:textId="77777777" w:rsidR="005E7DC4" w:rsidRDefault="005E7DC4" w:rsidP="005E7DC4">
      <w:pPr>
        <w:rPr>
          <w:rFonts w:ascii="Calibri" w:hAnsi="Calibri" w:cs="Calibri"/>
          <w:szCs w:val="28"/>
        </w:rPr>
      </w:pPr>
    </w:p>
    <w:p w14:paraId="2841C1F4" w14:textId="77777777" w:rsidR="005E7DC4" w:rsidRDefault="005E7DC4" w:rsidP="005E7DC4">
      <w:r w:rsidRPr="00343BFD">
        <w:rPr>
          <w:position w:val="-134"/>
        </w:rPr>
        <w:object w:dxaOrig="7720" w:dyaOrig="2640" w14:anchorId="501283CB">
          <v:shape id="_x0000_i1032" type="#_x0000_t75" style="width:386.2pt;height:131.85pt" o:ole="">
            <v:imagedata r:id="rId19" o:title=""/>
          </v:shape>
          <o:OLEObject Type="Embed" ProgID="Equation.DSMT4" ShapeID="_x0000_i1032" DrawAspect="Content" ObjectID="_1714155710" r:id="rId20"/>
        </w:object>
      </w:r>
    </w:p>
    <w:p w14:paraId="7DBA6EFA" w14:textId="77777777" w:rsidR="005E7DC4" w:rsidRDefault="005E7DC4" w:rsidP="005E7DC4"/>
    <w:p w14:paraId="744055A4" w14:textId="77777777" w:rsidR="005E7DC4" w:rsidRPr="002117CB" w:rsidRDefault="005E7DC4" w:rsidP="005E7DC4">
      <w:pPr>
        <w:rPr>
          <w:rFonts w:ascii="Calibri" w:hAnsi="Calibri" w:cs="Calibri"/>
        </w:rPr>
      </w:pPr>
      <w:r w:rsidRPr="002117CB">
        <w:rPr>
          <w:rFonts w:ascii="Calibri" w:hAnsi="Calibri" w:cs="Calibri"/>
        </w:rPr>
        <w:t>We can write this as:</w:t>
      </w:r>
    </w:p>
    <w:p w14:paraId="63227946" w14:textId="77777777" w:rsidR="005E7DC4" w:rsidRPr="002117CB" w:rsidRDefault="005E7DC4" w:rsidP="005E7DC4">
      <w:pPr>
        <w:rPr>
          <w:rFonts w:ascii="Calibri" w:hAnsi="Calibri" w:cs="Calibri"/>
        </w:rPr>
      </w:pPr>
    </w:p>
    <w:p w14:paraId="3C9366A5" w14:textId="77777777" w:rsidR="005E7DC4" w:rsidRPr="002117CB" w:rsidRDefault="005E7DC4" w:rsidP="005E7DC4">
      <w:pPr>
        <w:rPr>
          <w:rFonts w:ascii="Calibri" w:hAnsi="Calibri" w:cs="Calibri"/>
        </w:rPr>
      </w:pPr>
      <w:r w:rsidRPr="002117CB">
        <w:rPr>
          <w:rFonts w:ascii="Calibri" w:hAnsi="Calibri" w:cs="Calibri"/>
          <w:position w:val="-30"/>
        </w:rPr>
        <w:object w:dxaOrig="5580" w:dyaOrig="720" w14:anchorId="7156E580">
          <v:shape id="_x0000_i1033" type="#_x0000_t75" style="width:279.6pt;height:36pt" o:ole="">
            <v:imagedata r:id="rId21" o:title=""/>
          </v:shape>
          <o:OLEObject Type="Embed" ProgID="Equation.DSMT4" ShapeID="_x0000_i1033" DrawAspect="Content" ObjectID="_1714155711" r:id="rId22"/>
        </w:object>
      </w:r>
    </w:p>
    <w:p w14:paraId="7DD59736" w14:textId="77777777" w:rsidR="005E7DC4" w:rsidRPr="002117CB" w:rsidRDefault="005E7DC4" w:rsidP="005E7DC4">
      <w:pPr>
        <w:rPr>
          <w:rFonts w:ascii="Calibri" w:hAnsi="Calibri" w:cs="Calibri"/>
        </w:rPr>
      </w:pPr>
    </w:p>
    <w:p w14:paraId="0616F991" w14:textId="77777777" w:rsidR="005E7DC4" w:rsidRPr="002117CB" w:rsidRDefault="005E7DC4" w:rsidP="005E7DC4">
      <w:pPr>
        <w:rPr>
          <w:rFonts w:ascii="Calibri" w:hAnsi="Calibri" w:cs="Calibri"/>
        </w:rPr>
      </w:pPr>
      <w:r w:rsidRPr="002117CB">
        <w:rPr>
          <w:rFonts w:ascii="Calibri" w:hAnsi="Calibri" w:cs="Calibri"/>
        </w:rPr>
        <w:t>(it’s the sum because a</w:t>
      </w:r>
      <w:r w:rsidRPr="002117CB">
        <w:rPr>
          <w:rFonts w:ascii="Calibri" w:hAnsi="Calibri" w:cs="Calibri"/>
          <w:vertAlign w:val="superscript"/>
        </w:rPr>
        <w:t>†</w:t>
      </w:r>
      <w:r w:rsidRPr="002117CB">
        <w:rPr>
          <w:rFonts w:ascii="Calibri" w:hAnsi="Calibri" w:cs="Calibri"/>
          <w:vertAlign w:val="subscript"/>
        </w:rPr>
        <w:t>iν</w:t>
      </w:r>
      <w:r w:rsidRPr="002117CB">
        <w:rPr>
          <w:rFonts w:ascii="Calibri" w:hAnsi="Calibri" w:cs="Calibri"/>
        </w:rPr>
        <w:t>a</w:t>
      </w:r>
      <w:r w:rsidRPr="002117CB">
        <w:rPr>
          <w:rFonts w:ascii="Calibri" w:hAnsi="Calibri" w:cs="Calibri"/>
          <w:vertAlign w:val="subscript"/>
        </w:rPr>
        <w:t>iν´´´</w:t>
      </w:r>
      <w:r w:rsidRPr="002117CB">
        <w:rPr>
          <w:rFonts w:ascii="Calibri" w:hAnsi="Calibri" w:cs="Calibri"/>
        </w:rPr>
        <w:t xml:space="preserve"> = b</w:t>
      </w:r>
      <w:r w:rsidRPr="002117CB">
        <w:rPr>
          <w:rFonts w:ascii="Calibri" w:hAnsi="Calibri" w:cs="Calibri"/>
          <w:vertAlign w:val="superscript"/>
        </w:rPr>
        <w:t>†</w:t>
      </w:r>
      <w:r w:rsidRPr="002117CB">
        <w:rPr>
          <w:rFonts w:ascii="Calibri" w:hAnsi="Calibri" w:cs="Calibri"/>
          <w:vertAlign w:val="subscript"/>
        </w:rPr>
        <w:t>im</w:t>
      </w:r>
      <w:r w:rsidRPr="002117CB">
        <w:rPr>
          <w:rFonts w:ascii="Calibri" w:hAnsi="Calibri" w:cs="Calibri"/>
        </w:rPr>
        <w:t>, say, when when ν has energy greater than ν´´´ but b</w:t>
      </w:r>
      <w:r w:rsidRPr="002117CB">
        <w:rPr>
          <w:rFonts w:ascii="Calibri" w:hAnsi="Calibri" w:cs="Calibri"/>
          <w:vertAlign w:val="subscript"/>
        </w:rPr>
        <w:t>km</w:t>
      </w:r>
      <w:r w:rsidRPr="002117CB">
        <w:rPr>
          <w:rFonts w:ascii="Calibri" w:hAnsi="Calibri" w:cs="Calibri"/>
        </w:rPr>
        <w:t xml:space="preserve"> for the other case)  So altogether we have:</w:t>
      </w:r>
    </w:p>
    <w:p w14:paraId="3A70E866" w14:textId="77777777" w:rsidR="005E7DC4" w:rsidRDefault="005E7DC4" w:rsidP="005E7DC4">
      <w:pPr>
        <w:rPr>
          <w:rFonts w:ascii="Calibri" w:hAnsi="Calibri" w:cs="Calibri"/>
        </w:rPr>
      </w:pPr>
    </w:p>
    <w:p w14:paraId="189057CA" w14:textId="77777777" w:rsidR="005E7DC4" w:rsidRDefault="005E7DC4" w:rsidP="005E7DC4">
      <w:r w:rsidRPr="00C45437">
        <w:rPr>
          <w:position w:val="-30"/>
        </w:rPr>
        <w:object w:dxaOrig="7400" w:dyaOrig="720" w14:anchorId="2DAF48C7">
          <v:shape id="_x0000_i1034" type="#_x0000_t75" style="width:369.8pt;height:36pt" o:ole="">
            <v:imagedata r:id="rId23" o:title=""/>
          </v:shape>
          <o:OLEObject Type="Embed" ProgID="Equation.DSMT4" ShapeID="_x0000_i1034" DrawAspect="Content" ObjectID="_1714155712" r:id="rId24"/>
        </w:object>
      </w:r>
    </w:p>
    <w:p w14:paraId="7484A5D7" w14:textId="77777777" w:rsidR="005E7DC4" w:rsidRPr="00E664CA" w:rsidRDefault="005E7DC4" w:rsidP="005E7DC4">
      <w:pPr>
        <w:rPr>
          <w:rFonts w:asciiTheme="minorHAnsi" w:hAnsiTheme="minorHAnsi" w:cstheme="minorHAnsi"/>
        </w:rPr>
      </w:pPr>
    </w:p>
    <w:p w14:paraId="1FDB118F" w14:textId="77777777" w:rsidR="005E7DC4" w:rsidRPr="00E664CA" w:rsidRDefault="005E7DC4" w:rsidP="005E7DC4">
      <w:pPr>
        <w:rPr>
          <w:rFonts w:asciiTheme="minorHAnsi" w:hAnsiTheme="minorHAnsi" w:cstheme="minorHAnsi"/>
        </w:rPr>
      </w:pPr>
      <w:r>
        <w:rPr>
          <w:rFonts w:asciiTheme="minorHAnsi" w:hAnsiTheme="minorHAnsi" w:cstheme="minorHAnsi"/>
        </w:rPr>
        <w:t xml:space="preserve">And we’ll note that this H is diagonalizable since it is only quadratic in the b operators.  </w:t>
      </w:r>
      <w:r w:rsidRPr="00E664CA">
        <w:rPr>
          <w:rFonts w:asciiTheme="minorHAnsi" w:hAnsiTheme="minorHAnsi" w:cstheme="minorHAnsi"/>
        </w:rPr>
        <w:t>We may define the polarization operator,</w:t>
      </w:r>
      <w:r>
        <w:rPr>
          <w:rFonts w:asciiTheme="minorHAnsi" w:hAnsiTheme="minorHAnsi" w:cstheme="minorHAnsi"/>
        </w:rPr>
        <w:t xml:space="preserve"> </w:t>
      </w:r>
    </w:p>
    <w:p w14:paraId="323D5685" w14:textId="77777777" w:rsidR="005E7DC4" w:rsidRPr="00E664CA" w:rsidRDefault="005E7DC4" w:rsidP="005E7DC4">
      <w:pPr>
        <w:rPr>
          <w:rFonts w:asciiTheme="minorHAnsi" w:hAnsiTheme="minorHAnsi" w:cstheme="minorHAnsi"/>
        </w:rPr>
      </w:pPr>
    </w:p>
    <w:p w14:paraId="762CEF4D" w14:textId="77777777" w:rsidR="005E7DC4" w:rsidRPr="00E664CA" w:rsidRDefault="005E7DC4" w:rsidP="005E7DC4">
      <w:pPr>
        <w:rPr>
          <w:rFonts w:asciiTheme="minorHAnsi" w:hAnsiTheme="minorHAnsi" w:cstheme="minorHAnsi"/>
        </w:rPr>
      </w:pPr>
      <w:r w:rsidRPr="00B15A21">
        <w:rPr>
          <w:rFonts w:asciiTheme="minorHAnsi" w:hAnsiTheme="minorHAnsi" w:cstheme="minorHAnsi"/>
          <w:position w:val="-110"/>
        </w:rPr>
        <w:object w:dxaOrig="8500" w:dyaOrig="2320" w14:anchorId="3887B5B6">
          <v:shape id="_x0000_i1035" type="#_x0000_t75" style="width:425pt;height:115.95pt" o:ole="">
            <v:imagedata r:id="rId25" o:title=""/>
          </v:shape>
          <o:OLEObject Type="Embed" ProgID="Equation.DSMT4" ShapeID="_x0000_i1035" DrawAspect="Content" ObjectID="_1714155713" r:id="rId26"/>
        </w:object>
      </w:r>
    </w:p>
    <w:p w14:paraId="34E545A6" w14:textId="77777777" w:rsidR="005E7DC4" w:rsidRPr="00E664CA" w:rsidRDefault="005E7DC4" w:rsidP="005E7DC4">
      <w:pPr>
        <w:rPr>
          <w:rFonts w:asciiTheme="minorHAnsi" w:hAnsiTheme="minorHAnsi" w:cstheme="minorHAnsi"/>
        </w:rPr>
      </w:pPr>
    </w:p>
    <w:p w14:paraId="5AADC1B4" w14:textId="77777777" w:rsidR="005E7DC4" w:rsidRPr="00E664CA" w:rsidRDefault="005E7DC4" w:rsidP="005E7DC4">
      <w:pPr>
        <w:rPr>
          <w:rFonts w:asciiTheme="minorHAnsi" w:hAnsiTheme="minorHAnsi" w:cstheme="minorHAnsi"/>
        </w:rPr>
      </w:pPr>
      <w:r w:rsidRPr="00767773">
        <w:rPr>
          <w:rFonts w:asciiTheme="minorHAnsi" w:hAnsiTheme="minorHAnsi" w:cstheme="minorHAnsi"/>
          <w:b/>
        </w:rPr>
        <w:t>X</w:t>
      </w:r>
      <w:r>
        <w:rPr>
          <w:rFonts w:asciiTheme="minorHAnsi" w:hAnsiTheme="minorHAnsi" w:cstheme="minorHAnsi"/>
        </w:rPr>
        <w:t>(m) is a vector which depends on the particular excitation, and is different, presumably, for every m.  I</w:t>
      </w:r>
      <w:r w:rsidRPr="00E664CA">
        <w:rPr>
          <w:rFonts w:asciiTheme="minorHAnsi" w:hAnsiTheme="minorHAnsi" w:cstheme="minorHAnsi"/>
        </w:rPr>
        <w:t xml:space="preserve">n terms of this </w:t>
      </w:r>
      <w:r>
        <w:rPr>
          <w:rFonts w:asciiTheme="minorHAnsi" w:hAnsiTheme="minorHAnsi" w:cstheme="minorHAnsi"/>
        </w:rPr>
        <w:t xml:space="preserve">we can </w:t>
      </w:r>
      <w:r w:rsidRPr="00E664CA">
        <w:rPr>
          <w:rFonts w:asciiTheme="minorHAnsi" w:hAnsiTheme="minorHAnsi" w:cstheme="minorHAnsi"/>
        </w:rPr>
        <w:t>write our H as:</w:t>
      </w:r>
    </w:p>
    <w:p w14:paraId="56ECEC68" w14:textId="77777777" w:rsidR="005E7DC4" w:rsidRDefault="005E7DC4" w:rsidP="005E7DC4"/>
    <w:p w14:paraId="5A363FB3" w14:textId="77777777" w:rsidR="005E7DC4" w:rsidRDefault="005E7DC4" w:rsidP="005E7DC4">
      <w:r w:rsidRPr="00C45437">
        <w:rPr>
          <w:position w:val="-30"/>
        </w:rPr>
        <w:object w:dxaOrig="5220" w:dyaOrig="680" w14:anchorId="4952E288">
          <v:shape id="_x0000_i1036" type="#_x0000_t75" style="width:261.35pt;height:34.15pt" o:ole="">
            <v:imagedata r:id="rId27" o:title=""/>
          </v:shape>
          <o:OLEObject Type="Embed" ProgID="Equation.DSMT4" ShapeID="_x0000_i1036" DrawAspect="Content" ObjectID="_1714155714" r:id="rId28"/>
        </w:object>
      </w:r>
    </w:p>
    <w:p w14:paraId="6E36A1C6" w14:textId="77777777" w:rsidR="005E7DC4" w:rsidRDefault="005E7DC4" w:rsidP="005E7DC4">
      <w:pPr>
        <w:rPr>
          <w:rFonts w:ascii="Calibri" w:hAnsi="Calibri" w:cs="Calibri"/>
        </w:rPr>
      </w:pPr>
    </w:p>
    <w:p w14:paraId="40E90A69" w14:textId="77777777" w:rsidR="005E7DC4" w:rsidRDefault="005E7DC4" w:rsidP="005E7DC4">
      <w:pPr>
        <w:rPr>
          <w:rFonts w:ascii="Calibri" w:hAnsi="Calibri" w:cs="Calibri"/>
        </w:rPr>
      </w:pPr>
      <w:r>
        <w:rPr>
          <w:rFonts w:ascii="Calibri" w:hAnsi="Calibri" w:cs="Calibri"/>
        </w:rPr>
        <w:t>Now as we usually do, we’d go to Fourier space.  Define,</w:t>
      </w:r>
    </w:p>
    <w:p w14:paraId="4741441F" w14:textId="77777777" w:rsidR="005E7DC4" w:rsidRDefault="005E7DC4" w:rsidP="005E7DC4">
      <w:pPr>
        <w:rPr>
          <w:rFonts w:ascii="Calibri" w:hAnsi="Calibri" w:cs="Calibri"/>
        </w:rPr>
      </w:pPr>
    </w:p>
    <w:p w14:paraId="333413B9" w14:textId="4E84A84F" w:rsidR="004E177E" w:rsidRDefault="005E7DC4" w:rsidP="005E7DC4">
      <w:r w:rsidRPr="00E664CA">
        <w:rPr>
          <w:position w:val="-64"/>
        </w:rPr>
        <w:object w:dxaOrig="2820" w:dyaOrig="1400" w14:anchorId="0BC945F7">
          <v:shape id="_x0000_i1037" type="#_x0000_t75" style="width:141.65pt;height:70.15pt" o:ole="">
            <v:imagedata r:id="rId29" o:title=""/>
          </v:shape>
          <o:OLEObject Type="Embed" ProgID="Equation.DSMT4" ShapeID="_x0000_i1037" DrawAspect="Content" ObjectID="_1714155715" r:id="rId30"/>
        </w:object>
      </w:r>
    </w:p>
    <w:p w14:paraId="5045FE84" w14:textId="77777777" w:rsidR="004E177E" w:rsidRDefault="004E177E" w:rsidP="005E7DC4"/>
    <w:p w14:paraId="392EF45F" w14:textId="77777777" w:rsidR="005E7DC4" w:rsidRPr="00163B13" w:rsidRDefault="005E7DC4" w:rsidP="005E7DC4">
      <w:pPr>
        <w:rPr>
          <w:rFonts w:asciiTheme="minorHAnsi" w:hAnsiTheme="minorHAnsi" w:cstheme="minorHAnsi"/>
        </w:rPr>
      </w:pPr>
      <w:r w:rsidRPr="00163B13">
        <w:rPr>
          <w:rFonts w:asciiTheme="minorHAnsi" w:hAnsiTheme="minorHAnsi" w:cstheme="minorHAnsi"/>
        </w:rPr>
        <w:t>where k is restricted to BZ for uniqueness.  And then we have:</w:t>
      </w:r>
    </w:p>
    <w:p w14:paraId="5961B135" w14:textId="77777777" w:rsidR="005E7DC4" w:rsidRDefault="005E7DC4" w:rsidP="005E7DC4"/>
    <w:p w14:paraId="13D83026" w14:textId="77777777" w:rsidR="005E7DC4" w:rsidRDefault="005E7DC4" w:rsidP="005E7DC4">
      <w:r w:rsidRPr="00CA4612">
        <w:rPr>
          <w:position w:val="-132"/>
        </w:rPr>
        <w:object w:dxaOrig="6500" w:dyaOrig="2760" w14:anchorId="438DBDF1">
          <v:shape id="_x0000_i1038" type="#_x0000_t75" style="width:324.95pt;height:137.9pt" o:ole="">
            <v:imagedata r:id="rId31" o:title=""/>
          </v:shape>
          <o:OLEObject Type="Embed" ProgID="Equation.DSMT4" ShapeID="_x0000_i1038" DrawAspect="Content" ObjectID="_1714155716" r:id="rId32"/>
        </w:object>
      </w:r>
    </w:p>
    <w:p w14:paraId="67BBD8E0" w14:textId="77777777" w:rsidR="005E7DC4" w:rsidRDefault="005E7DC4" w:rsidP="005E7DC4"/>
    <w:p w14:paraId="2C7BF69F" w14:textId="77777777" w:rsidR="005E7DC4" w:rsidRDefault="005E7DC4" w:rsidP="005E7DC4">
      <w:pPr>
        <w:rPr>
          <w:rFonts w:ascii="Calibri" w:hAnsi="Calibri" w:cs="Calibri"/>
        </w:rPr>
      </w:pPr>
      <w:r>
        <w:rPr>
          <w:rFonts w:ascii="Calibri" w:hAnsi="Calibri" w:cs="Calibri"/>
        </w:rPr>
        <w:t>where,</w:t>
      </w:r>
    </w:p>
    <w:p w14:paraId="2AB10529" w14:textId="77777777" w:rsidR="005E7DC4" w:rsidRDefault="005E7DC4" w:rsidP="005E7DC4">
      <w:pPr>
        <w:rPr>
          <w:rFonts w:ascii="Calibri" w:hAnsi="Calibri" w:cs="Calibri"/>
        </w:rPr>
      </w:pPr>
    </w:p>
    <w:p w14:paraId="641FAFBD" w14:textId="5A64DFC6" w:rsidR="005E7DC4" w:rsidRDefault="005E7DC4" w:rsidP="005E7DC4">
      <w:r w:rsidRPr="005E7DC4">
        <w:rPr>
          <w:position w:val="-118"/>
        </w:rPr>
        <w:object w:dxaOrig="4239" w:dyaOrig="2480" w14:anchorId="2FBC9CA5">
          <v:shape id="_x0000_i1039" type="#_x0000_t75" style="width:211.8pt;height:123.9pt" o:ole="">
            <v:imagedata r:id="rId33" o:title=""/>
          </v:shape>
          <o:OLEObject Type="Embed" ProgID="Equation.DSMT4" ShapeID="_x0000_i1039" DrawAspect="Content" ObjectID="_1714155717" r:id="rId34"/>
        </w:object>
      </w:r>
    </w:p>
    <w:p w14:paraId="2EA5C831" w14:textId="77777777" w:rsidR="005E7DC4" w:rsidRDefault="005E7DC4" w:rsidP="005E7DC4"/>
    <w:p w14:paraId="28FDD42C" w14:textId="77777777" w:rsidR="005E7DC4" w:rsidRDefault="005E7DC4" w:rsidP="005E7DC4">
      <w:pPr>
        <w:rPr>
          <w:rFonts w:ascii="Calibri" w:hAnsi="Calibri" w:cs="Calibri"/>
        </w:rPr>
      </w:pPr>
      <w:r>
        <w:rPr>
          <w:rFonts w:ascii="Calibri" w:hAnsi="Calibri" w:cs="Calibri"/>
        </w:rPr>
        <w:t xml:space="preserve">Can see that </w:t>
      </w:r>
      <w:r w:rsidRPr="00C77ACD">
        <w:rPr>
          <w:rFonts w:ascii="Calibri" w:hAnsi="Calibri" w:cs="Calibri"/>
          <w:b/>
        </w:rPr>
        <w:t>P</w:t>
      </w:r>
      <w:r>
        <w:rPr>
          <w:rFonts w:ascii="Calibri" w:hAnsi="Calibri" w:cs="Calibri"/>
        </w:rPr>
        <w:t>(-</w:t>
      </w:r>
      <w:r w:rsidRPr="00C77ACD">
        <w:rPr>
          <w:rFonts w:ascii="Calibri" w:hAnsi="Calibri" w:cs="Calibri"/>
          <w:b/>
        </w:rPr>
        <w:t>k</w:t>
      </w:r>
      <w:r>
        <w:rPr>
          <w:rFonts w:ascii="Calibri" w:hAnsi="Calibri" w:cs="Calibri"/>
        </w:rPr>
        <w:t xml:space="preserve">) = </w:t>
      </w:r>
      <w:r w:rsidRPr="00C77ACD">
        <w:rPr>
          <w:rFonts w:ascii="Calibri" w:hAnsi="Calibri" w:cs="Calibri"/>
          <w:b/>
        </w:rPr>
        <w:t>P</w:t>
      </w:r>
      <w:r>
        <w:rPr>
          <w:rFonts w:ascii="Calibri" w:hAnsi="Calibri" w:cs="Calibri"/>
          <w:vertAlign w:val="superscript"/>
        </w:rPr>
        <w:t>†</w:t>
      </w:r>
      <w:r>
        <w:rPr>
          <w:rFonts w:ascii="Calibri" w:hAnsi="Calibri" w:cs="Calibri"/>
        </w:rPr>
        <w:t>(</w:t>
      </w:r>
      <w:r w:rsidRPr="00C77ACD">
        <w:rPr>
          <w:rFonts w:ascii="Calibri" w:hAnsi="Calibri" w:cs="Calibri"/>
          <w:b/>
        </w:rPr>
        <w:t>k</w:t>
      </w:r>
      <w:r>
        <w:rPr>
          <w:rFonts w:ascii="Calibri" w:hAnsi="Calibri" w:cs="Calibri"/>
        </w:rPr>
        <w:t xml:space="preserve">).  As usual, it’s good to go to the basis which is diagonalizes </w:t>
      </w:r>
      <w:r w:rsidRPr="00163B13">
        <w:rPr>
          <w:b/>
        </w:rPr>
        <w:t>K</w:t>
      </w:r>
      <w:r>
        <w:rPr>
          <w:rFonts w:ascii="Calibri" w:hAnsi="Calibri" w:cs="Calibri"/>
        </w:rPr>
        <w:t>(k), which Mahan asserts in the small k limit comes to (for a cubic crystal):</w:t>
      </w:r>
    </w:p>
    <w:p w14:paraId="2CC163B1" w14:textId="77777777" w:rsidR="005E7DC4" w:rsidRDefault="005E7DC4" w:rsidP="005E7DC4">
      <w:pPr>
        <w:rPr>
          <w:rFonts w:ascii="Calibri" w:hAnsi="Calibri" w:cs="Calibri"/>
        </w:rPr>
      </w:pPr>
    </w:p>
    <w:p w14:paraId="121A50A0" w14:textId="323BA9B3" w:rsidR="005E7DC4" w:rsidRDefault="00CF2C17" w:rsidP="005E7DC4">
      <w:r w:rsidRPr="00CF2C17">
        <w:rPr>
          <w:position w:val="-32"/>
        </w:rPr>
        <w:object w:dxaOrig="2240" w:dyaOrig="760" w14:anchorId="71D23477">
          <v:shape id="_x0000_i1040" type="#_x0000_t75" style="width:112.2pt;height:38.35pt" o:ole="">
            <v:imagedata r:id="rId35" o:title=""/>
          </v:shape>
          <o:OLEObject Type="Embed" ProgID="Equation.DSMT4" ShapeID="_x0000_i1040" DrawAspect="Content" ObjectID="_1714155718" r:id="rId36"/>
        </w:object>
      </w:r>
    </w:p>
    <w:p w14:paraId="1693BD01" w14:textId="77777777" w:rsidR="005E7DC4" w:rsidRDefault="005E7DC4" w:rsidP="005E7DC4"/>
    <w:p w14:paraId="3CC68FA7" w14:textId="77777777" w:rsidR="005E7DC4" w:rsidRPr="008B2F72" w:rsidRDefault="005E7DC4" w:rsidP="005E7DC4">
      <w:pPr>
        <w:rPr>
          <w:rFonts w:asciiTheme="minorHAnsi" w:hAnsiTheme="minorHAnsi" w:cstheme="minorHAnsi"/>
        </w:rPr>
      </w:pPr>
      <w:r w:rsidRPr="008B2F72">
        <w:rPr>
          <w:rFonts w:asciiTheme="minorHAnsi" w:hAnsiTheme="minorHAnsi" w:cstheme="minorHAnsi"/>
        </w:rPr>
        <w:t xml:space="preserve">The eigenvectors are the usual.  One points along </w:t>
      </w:r>
      <w:r w:rsidRPr="008B2F72">
        <w:rPr>
          <w:rFonts w:asciiTheme="minorHAnsi" w:hAnsiTheme="minorHAnsi" w:cstheme="minorHAnsi"/>
          <w:b/>
        </w:rPr>
        <w:t>k</w:t>
      </w:r>
      <w:r w:rsidRPr="008B2F72">
        <w:rPr>
          <w:rFonts w:asciiTheme="minorHAnsi" w:hAnsiTheme="minorHAnsi" w:cstheme="minorHAnsi"/>
        </w:rPr>
        <w:t>, as can verify:</w:t>
      </w:r>
    </w:p>
    <w:p w14:paraId="2881CDAA" w14:textId="77777777" w:rsidR="005E7DC4" w:rsidRDefault="005E7DC4" w:rsidP="005E7DC4"/>
    <w:p w14:paraId="16BBBDFD" w14:textId="77777777" w:rsidR="005E7DC4" w:rsidRDefault="005E7DC4" w:rsidP="005E7DC4">
      <w:r w:rsidRPr="008B2F72">
        <w:rPr>
          <w:position w:val="-96"/>
        </w:rPr>
        <w:object w:dxaOrig="2240" w:dyaOrig="2160" w14:anchorId="2833A0DC">
          <v:shape id="_x0000_i1041" type="#_x0000_t75" style="width:112.2pt;height:108pt" o:ole="">
            <v:imagedata r:id="rId37" o:title=""/>
          </v:shape>
          <o:OLEObject Type="Embed" ProgID="Equation.DSMT4" ShapeID="_x0000_i1041" DrawAspect="Content" ObjectID="_1714155719" r:id="rId38"/>
        </w:object>
      </w:r>
    </w:p>
    <w:p w14:paraId="3B745479" w14:textId="77777777" w:rsidR="005E7DC4" w:rsidRDefault="005E7DC4" w:rsidP="005E7DC4"/>
    <w:p w14:paraId="78D97D52" w14:textId="77777777" w:rsidR="005E7DC4" w:rsidRDefault="005E7DC4" w:rsidP="005E7DC4">
      <w:pPr>
        <w:rPr>
          <w:rFonts w:asciiTheme="minorHAnsi" w:hAnsiTheme="minorHAnsi" w:cstheme="minorHAnsi"/>
        </w:rPr>
      </w:pPr>
      <w:r w:rsidRPr="008B2F72">
        <w:rPr>
          <w:rFonts w:asciiTheme="minorHAnsi" w:hAnsiTheme="minorHAnsi" w:cstheme="minorHAnsi"/>
        </w:rPr>
        <w:t xml:space="preserve">and two others would be ones perpendicular to </w:t>
      </w:r>
      <w:r w:rsidRPr="008B2F72">
        <w:rPr>
          <w:rFonts w:asciiTheme="minorHAnsi" w:hAnsiTheme="minorHAnsi" w:cstheme="minorHAnsi"/>
          <w:b/>
        </w:rPr>
        <w:t>k</w:t>
      </w:r>
      <w:r w:rsidRPr="008B2F72">
        <w:rPr>
          <w:rFonts w:asciiTheme="minorHAnsi" w:hAnsiTheme="minorHAnsi" w:cstheme="minorHAnsi"/>
        </w:rPr>
        <w:t xml:space="preserve">.  These would have eigenvalues -1/3.  </w:t>
      </w:r>
      <w:r>
        <w:rPr>
          <w:rFonts w:asciiTheme="minorHAnsi" w:hAnsiTheme="minorHAnsi" w:cstheme="minorHAnsi"/>
        </w:rPr>
        <w:t>So altogether we could say:</w:t>
      </w:r>
    </w:p>
    <w:p w14:paraId="4AA9AB0C" w14:textId="77777777" w:rsidR="005E7DC4" w:rsidRDefault="005E7DC4" w:rsidP="005E7DC4">
      <w:pPr>
        <w:rPr>
          <w:rFonts w:asciiTheme="minorHAnsi" w:hAnsiTheme="minorHAnsi" w:cstheme="minorHAnsi"/>
        </w:rPr>
      </w:pPr>
    </w:p>
    <w:p w14:paraId="6A13D9BA" w14:textId="3A8D94B2" w:rsidR="005E7DC4" w:rsidRPr="008B2F72" w:rsidRDefault="00CF2C17" w:rsidP="005E7DC4">
      <w:pPr>
        <w:rPr>
          <w:rFonts w:asciiTheme="minorHAnsi" w:hAnsiTheme="minorHAnsi" w:cstheme="minorHAnsi"/>
        </w:rPr>
      </w:pPr>
      <w:r w:rsidRPr="008B2F72">
        <w:rPr>
          <w:position w:val="-94"/>
        </w:rPr>
        <w:object w:dxaOrig="10160" w:dyaOrig="2000" w14:anchorId="5FAED37D">
          <v:shape id="_x0000_i1042" type="#_x0000_t75" style="width:476.9pt;height:93.95pt" o:ole="">
            <v:imagedata r:id="rId39" o:title=""/>
          </v:shape>
          <o:OLEObject Type="Embed" ProgID="Equation.DSMT4" ShapeID="_x0000_i1042" DrawAspect="Content" ObjectID="_1714155720" r:id="rId40"/>
        </w:object>
      </w:r>
    </w:p>
    <w:p w14:paraId="1694A3C4" w14:textId="77777777" w:rsidR="005E7DC4" w:rsidRDefault="005E7DC4" w:rsidP="005E7DC4"/>
    <w:p w14:paraId="5F5B5EF5" w14:textId="77777777" w:rsidR="005E7DC4" w:rsidRDefault="005E7DC4" w:rsidP="005E7DC4">
      <w:pPr>
        <w:rPr>
          <w:rFonts w:ascii="Calibri" w:hAnsi="Calibri" w:cs="Calibri"/>
        </w:rPr>
      </w:pPr>
      <w:r>
        <w:rPr>
          <w:rFonts w:ascii="Calibri" w:hAnsi="Calibri" w:cs="Calibri"/>
        </w:rPr>
        <w:t xml:space="preserve">Let’s also say </w:t>
      </w:r>
      <w:r w:rsidRPr="00CA4612">
        <w:rPr>
          <w:rFonts w:ascii="Calibri" w:hAnsi="Calibri" w:cs="Calibri"/>
          <w:b/>
        </w:rPr>
        <w:t>ε</w:t>
      </w:r>
      <w:r>
        <w:rPr>
          <w:rFonts w:ascii="Calibri" w:hAnsi="Calibri" w:cs="Calibri"/>
          <w:vertAlign w:val="subscript"/>
        </w:rPr>
        <w:t>λ</w:t>
      </w:r>
      <w:r>
        <w:rPr>
          <w:rFonts w:ascii="Calibri" w:hAnsi="Calibri" w:cs="Calibri"/>
        </w:rPr>
        <w:t>(-</w:t>
      </w:r>
      <w:r w:rsidRPr="00CA4612">
        <w:rPr>
          <w:rFonts w:ascii="Calibri" w:hAnsi="Calibri" w:cs="Calibri"/>
          <w:b/>
        </w:rPr>
        <w:t>k</w:t>
      </w:r>
      <w:r>
        <w:rPr>
          <w:rFonts w:ascii="Calibri" w:hAnsi="Calibri" w:cs="Calibri"/>
        </w:rPr>
        <w:t>) = -</w:t>
      </w:r>
      <w:r w:rsidRPr="00CA4612">
        <w:rPr>
          <w:rFonts w:ascii="Calibri" w:hAnsi="Calibri" w:cs="Calibri"/>
          <w:b/>
        </w:rPr>
        <w:t>ε</w:t>
      </w:r>
      <w:r>
        <w:rPr>
          <w:rFonts w:ascii="Calibri" w:hAnsi="Calibri" w:cs="Calibri"/>
          <w:vertAlign w:val="subscript"/>
        </w:rPr>
        <w:t>λ</w:t>
      </w:r>
      <w:r>
        <w:rPr>
          <w:rFonts w:ascii="Calibri" w:hAnsi="Calibri" w:cs="Calibri"/>
        </w:rPr>
        <w:t>(</w:t>
      </w:r>
      <w:r w:rsidRPr="00CA4612">
        <w:rPr>
          <w:rFonts w:ascii="Calibri" w:hAnsi="Calibri" w:cs="Calibri"/>
          <w:b/>
        </w:rPr>
        <w:t>k</w:t>
      </w:r>
      <w:r>
        <w:rPr>
          <w:rFonts w:ascii="Calibri" w:hAnsi="Calibri" w:cs="Calibri"/>
        </w:rPr>
        <w:t>).  Then,</w:t>
      </w:r>
    </w:p>
    <w:p w14:paraId="4F56C527" w14:textId="77777777" w:rsidR="005E7DC4" w:rsidRDefault="005E7DC4" w:rsidP="005E7DC4">
      <w:pPr>
        <w:rPr>
          <w:rFonts w:ascii="Calibri" w:hAnsi="Calibri" w:cs="Calibri"/>
        </w:rPr>
      </w:pPr>
    </w:p>
    <w:p w14:paraId="4ED65570" w14:textId="77777777" w:rsidR="005E7DC4" w:rsidRDefault="005E7DC4" w:rsidP="005E7DC4">
      <w:pPr>
        <w:rPr>
          <w:rFonts w:ascii="Calibri" w:hAnsi="Calibri" w:cs="Calibri"/>
        </w:rPr>
      </w:pPr>
      <w:r w:rsidRPr="00CA4612">
        <w:rPr>
          <w:position w:val="-28"/>
        </w:rPr>
        <w:object w:dxaOrig="5600" w:dyaOrig="540" w14:anchorId="50F44BC2">
          <v:shape id="_x0000_i1043" type="#_x0000_t75" style="width:280.5pt;height:27.1pt" o:ole="">
            <v:imagedata r:id="rId41" o:title=""/>
          </v:shape>
          <o:OLEObject Type="Embed" ProgID="Equation.DSMT4" ShapeID="_x0000_i1043" DrawAspect="Content" ObjectID="_1714155721" r:id="rId42"/>
        </w:object>
      </w:r>
    </w:p>
    <w:p w14:paraId="0F989596" w14:textId="77777777" w:rsidR="005E7DC4" w:rsidRDefault="005E7DC4" w:rsidP="005E7DC4">
      <w:pPr>
        <w:rPr>
          <w:rFonts w:ascii="Calibri" w:hAnsi="Calibri" w:cs="Calibri"/>
        </w:rPr>
      </w:pPr>
    </w:p>
    <w:p w14:paraId="6BAF648C" w14:textId="77777777" w:rsidR="005E7DC4" w:rsidRDefault="005E7DC4" w:rsidP="005E7DC4">
      <w:pPr>
        <w:rPr>
          <w:rFonts w:ascii="Calibri" w:hAnsi="Calibri" w:cs="Calibri"/>
        </w:rPr>
      </w:pPr>
      <w:r>
        <w:rPr>
          <w:rFonts w:ascii="Calibri" w:hAnsi="Calibri" w:cs="Calibri"/>
        </w:rPr>
        <w:t>Then we’d have:</w:t>
      </w:r>
    </w:p>
    <w:p w14:paraId="42B12C85" w14:textId="77777777" w:rsidR="005E7DC4" w:rsidRDefault="005E7DC4" w:rsidP="005E7DC4">
      <w:pPr>
        <w:rPr>
          <w:rFonts w:ascii="Calibri" w:hAnsi="Calibri" w:cs="Calibri"/>
        </w:rPr>
      </w:pPr>
    </w:p>
    <w:p w14:paraId="2205C641" w14:textId="77777777" w:rsidR="005E7DC4" w:rsidRDefault="005E7DC4" w:rsidP="005E7DC4">
      <w:pPr>
        <w:rPr>
          <w:rFonts w:ascii="Calibri" w:hAnsi="Calibri" w:cs="Calibri"/>
        </w:rPr>
      </w:pPr>
      <w:r w:rsidRPr="00E514A7">
        <w:rPr>
          <w:position w:val="-130"/>
        </w:rPr>
        <w:object w:dxaOrig="7180" w:dyaOrig="2720" w14:anchorId="470B3A27">
          <v:shape id="_x0000_i1044" type="#_x0000_t75" style="width:359.05pt;height:136.05pt" o:ole="">
            <v:imagedata r:id="rId43" o:title=""/>
          </v:shape>
          <o:OLEObject Type="Embed" ProgID="Equation.DSMT4" ShapeID="_x0000_i1044" DrawAspect="Content" ObjectID="_1714155722" r:id="rId44"/>
        </w:object>
      </w:r>
    </w:p>
    <w:p w14:paraId="52938095" w14:textId="77777777" w:rsidR="005E7DC4" w:rsidRDefault="005E7DC4" w:rsidP="005E7DC4">
      <w:pPr>
        <w:pStyle w:val="NoSpacing"/>
        <w:rPr>
          <w:rFonts w:cs="Calibri"/>
        </w:rPr>
      </w:pPr>
    </w:p>
    <w:p w14:paraId="7FB8AD37" w14:textId="77777777" w:rsidR="005E7DC4" w:rsidRPr="00446305" w:rsidRDefault="005E7DC4" w:rsidP="005E7DC4">
      <w:pPr>
        <w:rPr>
          <w:rFonts w:asciiTheme="minorHAnsi" w:hAnsiTheme="minorHAnsi" w:cstheme="minorHAnsi"/>
        </w:rPr>
      </w:pPr>
      <w:r w:rsidRPr="00446305">
        <w:rPr>
          <w:rFonts w:asciiTheme="minorHAnsi" w:hAnsiTheme="minorHAnsi" w:cstheme="minorHAnsi"/>
        </w:rPr>
        <w:t>So finally have, ignoring the irrelevant constant,</w:t>
      </w:r>
    </w:p>
    <w:p w14:paraId="6ADA160E" w14:textId="77777777" w:rsidR="005E7DC4" w:rsidRDefault="005E7DC4" w:rsidP="005E7DC4"/>
    <w:p w14:paraId="4B8D19B0" w14:textId="77777777" w:rsidR="005E7DC4" w:rsidRDefault="005E7DC4" w:rsidP="005E7DC4">
      <w:r w:rsidRPr="00C77ACD">
        <w:rPr>
          <w:position w:val="-28"/>
        </w:rPr>
        <w:object w:dxaOrig="4660" w:dyaOrig="660" w14:anchorId="14C2BA7E">
          <v:shape id="_x0000_i1045" type="#_x0000_t75" style="width:233.75pt;height:36pt" o:ole="" filled="t" fillcolor="#cfc">
            <v:imagedata r:id="rId45" o:title=""/>
          </v:shape>
          <o:OLEObject Type="Embed" ProgID="Equation.DSMT4" ShapeID="_x0000_i1045" DrawAspect="Content" ObjectID="_1714155723" r:id="rId46"/>
        </w:object>
      </w:r>
    </w:p>
    <w:p w14:paraId="7F1F3F7D" w14:textId="77777777" w:rsidR="005E7DC4" w:rsidRDefault="005E7DC4" w:rsidP="005E7DC4">
      <w:pPr>
        <w:rPr>
          <w:rFonts w:ascii="Calibri" w:hAnsi="Calibri" w:cs="Calibri"/>
        </w:rPr>
      </w:pPr>
    </w:p>
    <w:p w14:paraId="6CD39458" w14:textId="77777777" w:rsidR="005E7DC4" w:rsidRPr="00274EE2" w:rsidRDefault="005E7DC4" w:rsidP="005E7DC4">
      <w:pPr>
        <w:rPr>
          <w:rFonts w:ascii="Calibri" w:hAnsi="Calibri" w:cs="Calibri"/>
          <w:b/>
          <w:sz w:val="28"/>
          <w:szCs w:val="28"/>
        </w:rPr>
      </w:pPr>
      <w:r w:rsidRPr="00274EE2">
        <w:rPr>
          <w:rFonts w:ascii="Calibri" w:hAnsi="Calibri" w:cs="Calibri"/>
          <w:b/>
          <w:sz w:val="28"/>
          <w:szCs w:val="28"/>
        </w:rPr>
        <w:t>Feynman Diagram Rules</w:t>
      </w:r>
    </w:p>
    <w:p w14:paraId="0BEEF094" w14:textId="77777777" w:rsidR="005E7DC4" w:rsidRDefault="005E7DC4" w:rsidP="005E7DC4">
      <w:pPr>
        <w:rPr>
          <w:rFonts w:ascii="Calibri" w:hAnsi="Calibri" w:cs="Calibri"/>
        </w:rPr>
      </w:pPr>
      <w:r>
        <w:rPr>
          <w:rFonts w:ascii="Calibri" w:hAnsi="Calibri" w:cs="Calibri"/>
        </w:rPr>
        <w:t>In this form, we can adapt the rules from the electron-phonon interaction.  So let’s say we’re interested in calculating the (complex time) single particle GF for the electrons.  So we wish to calculate, generally (recall the b’s are bosonic operators),</w:t>
      </w:r>
    </w:p>
    <w:p w14:paraId="689013F0" w14:textId="77777777" w:rsidR="005E7DC4" w:rsidRDefault="005E7DC4" w:rsidP="005E7DC4">
      <w:pPr>
        <w:rPr>
          <w:rFonts w:ascii="Calibri" w:hAnsi="Calibri" w:cs="Calibri"/>
        </w:rPr>
      </w:pPr>
    </w:p>
    <w:p w14:paraId="7A59C489" w14:textId="77777777" w:rsidR="005E7DC4" w:rsidRDefault="005E7DC4" w:rsidP="005E7DC4">
      <w:pPr>
        <w:rPr>
          <w:rFonts w:ascii="Calibri" w:hAnsi="Calibri" w:cs="Calibri"/>
        </w:rPr>
      </w:pPr>
      <w:r w:rsidRPr="00E514A7">
        <w:rPr>
          <w:rFonts w:ascii="Calibri" w:hAnsi="Calibri" w:cs="Calibri"/>
          <w:position w:val="-32"/>
        </w:rPr>
        <w:object w:dxaOrig="4680" w:dyaOrig="760" w14:anchorId="0D7942D4">
          <v:shape id="_x0000_i1046" type="#_x0000_t75" style="width:234.7pt;height:37.85pt" o:ole="">
            <v:imagedata r:id="rId47" o:title=""/>
          </v:shape>
          <o:OLEObject Type="Embed" ProgID="Equation.DSMT4" ShapeID="_x0000_i1046" DrawAspect="Content" ObjectID="_1714155724" r:id="rId48"/>
        </w:object>
      </w:r>
    </w:p>
    <w:p w14:paraId="60D5C09E" w14:textId="77777777" w:rsidR="005E7DC4" w:rsidRDefault="005E7DC4" w:rsidP="005E7DC4">
      <w:pPr>
        <w:rPr>
          <w:rFonts w:ascii="Calibri" w:hAnsi="Calibri" w:cs="Calibri"/>
        </w:rPr>
      </w:pPr>
    </w:p>
    <w:p w14:paraId="034B4931" w14:textId="77777777" w:rsidR="005E7DC4" w:rsidRDefault="005E7DC4" w:rsidP="005E7DC4">
      <w:pPr>
        <w:rPr>
          <w:rFonts w:ascii="Calibri" w:hAnsi="Calibri" w:cs="Calibri"/>
        </w:rPr>
      </w:pPr>
      <w:r>
        <w:rPr>
          <w:rFonts w:ascii="Calibri" w:hAnsi="Calibri" w:cs="Calibri"/>
        </w:rPr>
        <w:t>and of course these are given by:</w:t>
      </w:r>
    </w:p>
    <w:p w14:paraId="7A437D77" w14:textId="77777777" w:rsidR="005E7DC4" w:rsidRDefault="005E7DC4" w:rsidP="005E7DC4">
      <w:pPr>
        <w:rPr>
          <w:rFonts w:ascii="Calibri" w:hAnsi="Calibri" w:cs="Calibri"/>
        </w:rPr>
      </w:pPr>
    </w:p>
    <w:p w14:paraId="0A3145EE" w14:textId="77777777" w:rsidR="005E7DC4" w:rsidRDefault="005E7DC4" w:rsidP="005E7DC4">
      <w:pPr>
        <w:rPr>
          <w:rFonts w:ascii="Calibri" w:hAnsi="Calibri" w:cs="Calibri"/>
        </w:rPr>
      </w:pPr>
      <w:r w:rsidRPr="0065789F">
        <w:rPr>
          <w:rFonts w:ascii="Calibri" w:hAnsi="Calibri" w:cs="Calibri"/>
          <w:position w:val="-36"/>
        </w:rPr>
        <w:object w:dxaOrig="5480" w:dyaOrig="840" w14:anchorId="00056456">
          <v:shape id="_x0000_i1047" type="#_x0000_t75" style="width:274.45pt;height:42.1pt" o:ole="">
            <v:imagedata r:id="rId49" o:title=""/>
          </v:shape>
          <o:OLEObject Type="Embed" ProgID="Equation.DSMT4" ShapeID="_x0000_i1047" DrawAspect="Content" ObjectID="_1714155725" r:id="rId50"/>
        </w:object>
      </w:r>
    </w:p>
    <w:p w14:paraId="1F548412" w14:textId="77777777" w:rsidR="005E7DC4" w:rsidRDefault="005E7DC4" w:rsidP="005E7DC4">
      <w:pPr>
        <w:rPr>
          <w:rFonts w:ascii="Calibri" w:hAnsi="Calibri" w:cs="Calibri"/>
        </w:rPr>
      </w:pPr>
    </w:p>
    <w:p w14:paraId="085B5A65" w14:textId="77777777" w:rsidR="005E7DC4" w:rsidRDefault="005E7DC4" w:rsidP="005E7DC4">
      <w:pPr>
        <w:rPr>
          <w:rFonts w:ascii="Calibri" w:hAnsi="Calibri" w:cs="Calibri"/>
        </w:rPr>
      </w:pPr>
      <w:r>
        <w:rPr>
          <w:rFonts w:ascii="Calibri" w:hAnsi="Calibri" w:cs="Calibri"/>
        </w:rPr>
        <w:t>where,</w:t>
      </w:r>
    </w:p>
    <w:p w14:paraId="33A77C7B" w14:textId="77777777" w:rsidR="005E7DC4" w:rsidRDefault="005E7DC4" w:rsidP="005E7DC4">
      <w:pPr>
        <w:rPr>
          <w:rFonts w:ascii="Calibri" w:hAnsi="Calibri" w:cs="Calibri"/>
        </w:rPr>
      </w:pPr>
    </w:p>
    <w:p w14:paraId="3B5F3F78" w14:textId="77777777" w:rsidR="005E7DC4" w:rsidRDefault="005E7DC4" w:rsidP="005E7DC4">
      <w:pPr>
        <w:rPr>
          <w:rFonts w:ascii="Calibri" w:hAnsi="Calibri" w:cs="Calibri"/>
        </w:rPr>
      </w:pPr>
      <w:r w:rsidRPr="0065789F">
        <w:rPr>
          <w:position w:val="-28"/>
        </w:rPr>
        <w:object w:dxaOrig="2240" w:dyaOrig="540" w14:anchorId="69E6D5E3">
          <v:shape id="_x0000_i1048" type="#_x0000_t75" style="width:111.75pt;height:27.1pt" o:ole="">
            <v:imagedata r:id="rId51" o:title=""/>
          </v:shape>
          <o:OLEObject Type="Embed" ProgID="Equation.DSMT4" ShapeID="_x0000_i1048" DrawAspect="Content" ObjectID="_1714155726" r:id="rId52"/>
        </w:object>
      </w:r>
    </w:p>
    <w:p w14:paraId="5012AEB1" w14:textId="77777777" w:rsidR="005E7DC4" w:rsidRDefault="005E7DC4" w:rsidP="005E7DC4">
      <w:pPr>
        <w:rPr>
          <w:rFonts w:ascii="Calibri" w:hAnsi="Calibri" w:cs="Calibri"/>
        </w:rPr>
      </w:pPr>
    </w:p>
    <w:p w14:paraId="77C49CCE" w14:textId="77777777" w:rsidR="005E7DC4" w:rsidRDefault="005E7DC4" w:rsidP="005E7DC4">
      <w:pPr>
        <w:rPr>
          <w:rFonts w:ascii="Calibri" w:hAnsi="Calibri" w:cs="Calibri"/>
        </w:rPr>
      </w:pPr>
      <w:r>
        <w:rPr>
          <w:rFonts w:ascii="Calibri" w:hAnsi="Calibri" w:cs="Calibri"/>
        </w:rPr>
        <w:t>and,</w:t>
      </w:r>
    </w:p>
    <w:p w14:paraId="4CC0893D" w14:textId="77777777" w:rsidR="005E7DC4" w:rsidRDefault="005E7DC4" w:rsidP="005E7DC4">
      <w:pPr>
        <w:rPr>
          <w:rFonts w:ascii="Calibri" w:hAnsi="Calibri" w:cs="Calibri"/>
        </w:rPr>
      </w:pPr>
    </w:p>
    <w:p w14:paraId="115DD37D" w14:textId="77777777" w:rsidR="005E7DC4" w:rsidRDefault="005E7DC4" w:rsidP="005E7DC4">
      <w:r w:rsidRPr="0065789F">
        <w:rPr>
          <w:position w:val="-28"/>
        </w:rPr>
        <w:object w:dxaOrig="5200" w:dyaOrig="660" w14:anchorId="57A84A78">
          <v:shape id="_x0000_i1049" type="#_x0000_t75" style="width:277.7pt;height:35.55pt" o:ole="">
            <v:imagedata r:id="rId53" o:title=""/>
          </v:shape>
          <o:OLEObject Type="Embed" ProgID="Equation.DSMT4" ShapeID="_x0000_i1049" DrawAspect="Content" ObjectID="_1714155727" r:id="rId54"/>
        </w:object>
      </w:r>
    </w:p>
    <w:p w14:paraId="57870C38" w14:textId="77777777" w:rsidR="005E7DC4" w:rsidRDefault="005E7DC4" w:rsidP="005E7DC4">
      <w:pPr>
        <w:rPr>
          <w:rFonts w:ascii="Calibri" w:hAnsi="Calibri" w:cs="Calibri"/>
        </w:rPr>
      </w:pPr>
    </w:p>
    <w:p w14:paraId="72ECA7D1" w14:textId="77777777" w:rsidR="005E7DC4" w:rsidRDefault="005E7DC4" w:rsidP="005E7DC4">
      <w:pPr>
        <w:rPr>
          <w:rFonts w:ascii="Calibri" w:hAnsi="Calibri" w:cs="Calibri"/>
        </w:rPr>
      </w:pPr>
      <w:r>
        <w:rPr>
          <w:rFonts w:ascii="Calibri" w:hAnsi="Calibri" w:cs="Calibri"/>
        </w:rPr>
        <w:t>Now let’s get the unperturbed phonon GF.  This is:</w:t>
      </w:r>
    </w:p>
    <w:p w14:paraId="7BEEF735" w14:textId="77777777" w:rsidR="005E7DC4" w:rsidRDefault="005E7DC4" w:rsidP="005E7DC4">
      <w:pPr>
        <w:rPr>
          <w:rFonts w:ascii="Calibri" w:hAnsi="Calibri" w:cs="Calibri"/>
        </w:rPr>
      </w:pPr>
    </w:p>
    <w:p w14:paraId="198E96E1" w14:textId="77777777" w:rsidR="005E7DC4" w:rsidRPr="007B1A3C" w:rsidRDefault="005E7DC4" w:rsidP="005E7DC4">
      <w:pPr>
        <w:rPr>
          <w:rFonts w:asciiTheme="minorHAnsi" w:hAnsiTheme="minorHAnsi" w:cstheme="minorHAnsi"/>
        </w:rPr>
      </w:pPr>
      <w:r w:rsidRPr="0065789F">
        <w:rPr>
          <w:position w:val="-16"/>
          <w:sz w:val="28"/>
          <w:szCs w:val="28"/>
        </w:rPr>
        <w:object w:dxaOrig="3300" w:dyaOrig="440" w14:anchorId="6E3DBF99">
          <v:shape id="_x0000_i1050" type="#_x0000_t75" style="width:176.75pt;height:23.4pt" o:ole="" fillcolor="#cfc">
            <v:imagedata r:id="rId55" o:title=""/>
          </v:shape>
          <o:OLEObject Type="Embed" ProgID="Equation.DSMT4" ShapeID="_x0000_i1050" DrawAspect="Content" ObjectID="_1714155728" r:id="rId56"/>
        </w:object>
      </w:r>
    </w:p>
    <w:p w14:paraId="0E3EFB80" w14:textId="77777777" w:rsidR="005E7DC4" w:rsidRPr="007B1A3C" w:rsidRDefault="005E7DC4" w:rsidP="005E7DC4">
      <w:pPr>
        <w:rPr>
          <w:rFonts w:asciiTheme="minorHAnsi" w:hAnsiTheme="minorHAnsi" w:cstheme="minorHAnsi"/>
        </w:rPr>
      </w:pPr>
      <w:bookmarkStart w:id="2" w:name="_Hlk26909848"/>
    </w:p>
    <w:p w14:paraId="21431519" w14:textId="77777777" w:rsidR="005E7DC4" w:rsidRPr="007B1A3C" w:rsidRDefault="005E7DC4" w:rsidP="005E7DC4">
      <w:pPr>
        <w:rPr>
          <w:rFonts w:asciiTheme="minorHAnsi" w:hAnsiTheme="minorHAnsi" w:cstheme="minorHAnsi"/>
        </w:rPr>
      </w:pPr>
      <w:r>
        <w:rPr>
          <w:rFonts w:asciiTheme="minorHAnsi" w:hAnsiTheme="minorHAnsi" w:cstheme="minorHAnsi"/>
        </w:rPr>
        <w:t>We note</w:t>
      </w:r>
    </w:p>
    <w:p w14:paraId="258D3162" w14:textId="77777777" w:rsidR="005E7DC4" w:rsidRPr="007B1A3C" w:rsidRDefault="005E7DC4" w:rsidP="005E7DC4">
      <w:pPr>
        <w:rPr>
          <w:rFonts w:asciiTheme="minorHAnsi" w:hAnsiTheme="minorHAnsi" w:cstheme="minorHAnsi"/>
        </w:rPr>
      </w:pPr>
    </w:p>
    <w:p w14:paraId="34AC3326" w14:textId="77777777" w:rsidR="005E7DC4" w:rsidRPr="007B1A3C" w:rsidRDefault="005E7DC4" w:rsidP="005E7DC4">
      <w:pPr>
        <w:rPr>
          <w:rFonts w:asciiTheme="minorHAnsi" w:hAnsiTheme="minorHAnsi" w:cstheme="minorHAnsi"/>
        </w:rPr>
      </w:pPr>
      <w:r w:rsidRPr="00D526D3">
        <w:rPr>
          <w:rFonts w:asciiTheme="minorHAnsi" w:hAnsiTheme="minorHAnsi" w:cstheme="minorHAnsi"/>
          <w:position w:val="-108"/>
        </w:rPr>
        <w:object w:dxaOrig="2920" w:dyaOrig="2220" w14:anchorId="51EC40E6">
          <v:shape id="_x0000_i1051" type="#_x0000_t75" style="width:146.35pt;height:108.45pt" o:ole="">
            <v:imagedata r:id="rId57" o:title=""/>
          </v:shape>
          <o:OLEObject Type="Embed" ProgID="Equation.DSMT4" ShapeID="_x0000_i1051" DrawAspect="Content" ObjectID="_1714155729" r:id="rId58"/>
        </w:object>
      </w:r>
    </w:p>
    <w:p w14:paraId="4D331BA2" w14:textId="77777777" w:rsidR="005E7DC4" w:rsidRPr="007B1A3C" w:rsidRDefault="005E7DC4" w:rsidP="005E7DC4">
      <w:pPr>
        <w:rPr>
          <w:rFonts w:asciiTheme="minorHAnsi" w:hAnsiTheme="minorHAnsi" w:cstheme="minorHAnsi"/>
        </w:rPr>
      </w:pPr>
    </w:p>
    <w:p w14:paraId="3CB80618" w14:textId="77777777" w:rsidR="005E7DC4" w:rsidRPr="007B1A3C" w:rsidRDefault="005E7DC4" w:rsidP="005E7DC4">
      <w:pPr>
        <w:rPr>
          <w:rFonts w:asciiTheme="minorHAnsi" w:hAnsiTheme="minorHAnsi" w:cstheme="minorHAnsi"/>
        </w:rPr>
      </w:pPr>
      <w:r w:rsidRPr="007B1A3C">
        <w:rPr>
          <w:rFonts w:asciiTheme="minorHAnsi" w:hAnsiTheme="minorHAnsi" w:cstheme="minorHAnsi"/>
        </w:rPr>
        <w:t>where,</w:t>
      </w:r>
    </w:p>
    <w:p w14:paraId="7ACEA44D" w14:textId="77777777" w:rsidR="005E7DC4" w:rsidRPr="007B1A3C" w:rsidRDefault="005E7DC4" w:rsidP="005E7DC4">
      <w:pPr>
        <w:rPr>
          <w:rFonts w:asciiTheme="minorHAnsi" w:hAnsiTheme="minorHAnsi" w:cstheme="minorHAnsi"/>
        </w:rPr>
      </w:pPr>
    </w:p>
    <w:p w14:paraId="64821927" w14:textId="77777777" w:rsidR="005E7DC4" w:rsidRPr="007B1A3C" w:rsidRDefault="005E7DC4" w:rsidP="005E7DC4">
      <w:pPr>
        <w:rPr>
          <w:rFonts w:asciiTheme="minorHAnsi" w:hAnsiTheme="minorHAnsi" w:cstheme="minorHAnsi"/>
        </w:rPr>
      </w:pPr>
      <w:r w:rsidRPr="00D526D3">
        <w:rPr>
          <w:rFonts w:asciiTheme="minorHAnsi" w:hAnsiTheme="minorHAnsi" w:cstheme="minorHAnsi"/>
          <w:position w:val="-24"/>
        </w:rPr>
        <w:object w:dxaOrig="2320" w:dyaOrig="620" w14:anchorId="6F829C2E">
          <v:shape id="_x0000_i1052" type="#_x0000_t75" style="width:116.4pt;height:29pt" o:ole="">
            <v:imagedata r:id="rId59" o:title=""/>
          </v:shape>
          <o:OLEObject Type="Embed" ProgID="Equation.DSMT4" ShapeID="_x0000_i1052" DrawAspect="Content" ObjectID="_1714155730" r:id="rId60"/>
        </w:object>
      </w:r>
    </w:p>
    <w:p w14:paraId="6E0BDEAF" w14:textId="77777777" w:rsidR="005E7DC4" w:rsidRPr="007B1A3C" w:rsidRDefault="005E7DC4" w:rsidP="005E7DC4">
      <w:pPr>
        <w:rPr>
          <w:rFonts w:asciiTheme="minorHAnsi" w:hAnsiTheme="minorHAnsi" w:cstheme="minorHAnsi"/>
        </w:rPr>
      </w:pPr>
    </w:p>
    <w:p w14:paraId="586AC088" w14:textId="77777777" w:rsidR="005E7DC4" w:rsidRPr="007B1A3C" w:rsidRDefault="005E7DC4" w:rsidP="005E7DC4">
      <w:pPr>
        <w:rPr>
          <w:rFonts w:asciiTheme="minorHAnsi" w:hAnsiTheme="minorHAnsi" w:cstheme="minorHAnsi"/>
        </w:rPr>
      </w:pPr>
      <w:r w:rsidRPr="007B1A3C">
        <w:rPr>
          <w:rFonts w:asciiTheme="minorHAnsi" w:hAnsiTheme="minorHAnsi" w:cstheme="minorHAnsi"/>
        </w:rPr>
        <w:t>Remember that boson number is not conserved and so there is no chemical potential.  We can determine the complex time GF from,</w:t>
      </w:r>
    </w:p>
    <w:p w14:paraId="1268FD0C" w14:textId="77777777" w:rsidR="005E7DC4" w:rsidRPr="007B1A3C" w:rsidRDefault="005E7DC4" w:rsidP="005E7DC4">
      <w:pPr>
        <w:rPr>
          <w:rFonts w:asciiTheme="minorHAnsi" w:hAnsiTheme="minorHAnsi" w:cstheme="minorHAnsi"/>
        </w:rPr>
      </w:pPr>
    </w:p>
    <w:p w14:paraId="60C06E74" w14:textId="77777777" w:rsidR="005E7DC4" w:rsidRDefault="005E7DC4" w:rsidP="005E7DC4">
      <w:pPr>
        <w:rPr>
          <w:rFonts w:asciiTheme="minorHAnsi" w:hAnsiTheme="minorHAnsi" w:cstheme="minorHAnsi"/>
        </w:rPr>
      </w:pPr>
      <w:r w:rsidRPr="006A621C">
        <w:rPr>
          <w:rFonts w:asciiTheme="minorHAnsi" w:hAnsiTheme="minorHAnsi" w:cstheme="minorHAnsi"/>
          <w:position w:val="-40"/>
        </w:rPr>
        <w:object w:dxaOrig="5300" w:dyaOrig="920" w14:anchorId="00AE8EBF">
          <v:shape id="_x0000_i1053" type="#_x0000_t75" style="width:266.5pt;height:44.4pt" o:ole="">
            <v:imagedata r:id="rId61" o:title=""/>
          </v:shape>
          <o:OLEObject Type="Embed" ProgID="Equation.DSMT4" ShapeID="_x0000_i1053" DrawAspect="Content" ObjectID="_1714155731" r:id="rId62"/>
        </w:object>
      </w:r>
    </w:p>
    <w:p w14:paraId="515A41B7" w14:textId="77777777" w:rsidR="005E7DC4" w:rsidRDefault="005E7DC4" w:rsidP="005E7DC4">
      <w:pPr>
        <w:rPr>
          <w:rFonts w:asciiTheme="minorHAnsi" w:hAnsiTheme="minorHAnsi" w:cstheme="minorHAnsi"/>
        </w:rPr>
      </w:pPr>
    </w:p>
    <w:p w14:paraId="0E97E0B3" w14:textId="77777777" w:rsidR="005E7DC4" w:rsidRDefault="005E7DC4" w:rsidP="005E7DC4">
      <w:pPr>
        <w:rPr>
          <w:rFonts w:asciiTheme="minorHAnsi" w:hAnsiTheme="minorHAnsi" w:cstheme="minorHAnsi"/>
        </w:rPr>
      </w:pPr>
      <w:r>
        <w:rPr>
          <w:rFonts w:asciiTheme="minorHAnsi" w:hAnsiTheme="minorHAnsi" w:cstheme="minorHAnsi"/>
        </w:rPr>
        <w:t>Now note,</w:t>
      </w:r>
    </w:p>
    <w:p w14:paraId="7393F6FC" w14:textId="77777777" w:rsidR="005E7DC4" w:rsidRDefault="005E7DC4" w:rsidP="005E7DC4">
      <w:pPr>
        <w:rPr>
          <w:rFonts w:asciiTheme="minorHAnsi" w:hAnsiTheme="minorHAnsi" w:cstheme="minorHAnsi"/>
        </w:rPr>
      </w:pPr>
    </w:p>
    <w:p w14:paraId="0E771816" w14:textId="77777777" w:rsidR="005E7DC4" w:rsidRDefault="005E7DC4" w:rsidP="005E7DC4">
      <w:r w:rsidRPr="00B4799E">
        <w:rPr>
          <w:position w:val="-84"/>
        </w:rPr>
        <w:object w:dxaOrig="4040" w:dyaOrig="1480" w14:anchorId="43A6D694">
          <v:shape id="_x0000_i1054" type="#_x0000_t75" style="width:201.95pt;height:73.85pt" o:ole="">
            <v:imagedata r:id="rId63" o:title=""/>
          </v:shape>
          <o:OLEObject Type="Embed" ProgID="Equation.DSMT4" ShapeID="_x0000_i1054" DrawAspect="Content" ObjectID="_1714155732" r:id="rId64"/>
        </w:object>
      </w:r>
    </w:p>
    <w:p w14:paraId="09E3C542" w14:textId="77777777" w:rsidR="005E7DC4" w:rsidRDefault="005E7DC4" w:rsidP="005E7DC4"/>
    <w:p w14:paraId="02133079" w14:textId="77777777" w:rsidR="005E7DC4" w:rsidRDefault="005E7DC4" w:rsidP="005E7DC4">
      <w:r>
        <w:t>So,</w:t>
      </w:r>
    </w:p>
    <w:p w14:paraId="35374DFA" w14:textId="77777777" w:rsidR="005E7DC4" w:rsidRDefault="005E7DC4" w:rsidP="005E7DC4"/>
    <w:p w14:paraId="25B73642" w14:textId="77777777" w:rsidR="005E7DC4" w:rsidRPr="007B1A3C" w:rsidRDefault="005E7DC4" w:rsidP="005E7DC4">
      <w:pPr>
        <w:rPr>
          <w:rFonts w:asciiTheme="minorHAnsi" w:hAnsiTheme="minorHAnsi" w:cstheme="minorHAnsi"/>
        </w:rPr>
      </w:pPr>
      <w:r w:rsidRPr="00D526D3">
        <w:rPr>
          <w:rFonts w:asciiTheme="minorHAnsi" w:hAnsiTheme="minorHAnsi" w:cstheme="minorHAnsi"/>
          <w:position w:val="-210"/>
        </w:rPr>
        <w:object w:dxaOrig="12080" w:dyaOrig="4320" w14:anchorId="7282D783">
          <v:shape id="_x0000_i1055" type="#_x0000_t75" style="width:497pt;height:170.2pt" o:ole="">
            <v:imagedata r:id="rId65" o:title=""/>
          </v:shape>
          <o:OLEObject Type="Embed" ProgID="Equation.DSMT4" ShapeID="_x0000_i1055" DrawAspect="Content" ObjectID="_1714155733" r:id="rId66"/>
        </w:object>
      </w:r>
    </w:p>
    <w:bookmarkEnd w:id="2"/>
    <w:p w14:paraId="00A94292" w14:textId="77777777" w:rsidR="005E7DC4" w:rsidRDefault="005E7DC4" w:rsidP="005E7DC4">
      <w:pPr>
        <w:rPr>
          <w:rFonts w:asciiTheme="minorHAnsi" w:hAnsiTheme="minorHAnsi" w:cstheme="minorHAnsi"/>
        </w:rPr>
      </w:pPr>
    </w:p>
    <w:p w14:paraId="786B7E2D" w14:textId="77777777" w:rsidR="005E7DC4" w:rsidRDefault="005E7DC4" w:rsidP="005E7DC4">
      <w:pPr>
        <w:rPr>
          <w:rFonts w:asciiTheme="minorHAnsi" w:hAnsiTheme="minorHAnsi" w:cstheme="minorHAnsi"/>
        </w:rPr>
      </w:pPr>
      <w:r>
        <w:rPr>
          <w:rFonts w:asciiTheme="minorHAnsi" w:hAnsiTheme="minorHAnsi" w:cstheme="minorHAnsi"/>
        </w:rPr>
        <w:t>And then,</w:t>
      </w:r>
    </w:p>
    <w:p w14:paraId="4ED48BD2" w14:textId="77777777" w:rsidR="005E7DC4" w:rsidRDefault="005E7DC4" w:rsidP="005E7DC4">
      <w:pPr>
        <w:rPr>
          <w:rFonts w:asciiTheme="minorHAnsi" w:hAnsiTheme="minorHAnsi" w:cstheme="minorHAnsi"/>
        </w:rPr>
      </w:pPr>
    </w:p>
    <w:p w14:paraId="4B04C5E3" w14:textId="77777777" w:rsidR="005E7DC4" w:rsidRDefault="005E7DC4" w:rsidP="005E7DC4">
      <w:pPr>
        <w:rPr>
          <w:rFonts w:asciiTheme="minorHAnsi" w:hAnsiTheme="minorHAnsi" w:cstheme="minorHAnsi"/>
        </w:rPr>
      </w:pPr>
      <w:r w:rsidRPr="00D526D3">
        <w:rPr>
          <w:rFonts w:asciiTheme="minorHAnsi" w:hAnsiTheme="minorHAnsi" w:cstheme="minorHAnsi"/>
          <w:position w:val="-54"/>
        </w:rPr>
        <w:object w:dxaOrig="6960" w:dyaOrig="1200" w14:anchorId="2092A98A">
          <v:shape id="_x0000_i1056" type="#_x0000_t75" style="width:320.25pt;height:52.35pt" o:ole="">
            <v:imagedata r:id="rId67" o:title=""/>
          </v:shape>
          <o:OLEObject Type="Embed" ProgID="Equation.DSMT4" ShapeID="_x0000_i1056" DrawAspect="Content" ObjectID="_1714155734" r:id="rId68"/>
        </w:object>
      </w:r>
    </w:p>
    <w:p w14:paraId="11288410" w14:textId="77777777" w:rsidR="005E7DC4" w:rsidRPr="007B1A3C" w:rsidRDefault="005E7DC4" w:rsidP="005E7DC4">
      <w:pPr>
        <w:rPr>
          <w:rFonts w:asciiTheme="minorHAnsi" w:hAnsiTheme="minorHAnsi" w:cstheme="minorHAnsi"/>
        </w:rPr>
      </w:pPr>
    </w:p>
    <w:p w14:paraId="5A5F112F" w14:textId="6AE9A085" w:rsidR="005E7DC4" w:rsidRPr="007B1A3C" w:rsidRDefault="005E7DC4" w:rsidP="005E7DC4">
      <w:pPr>
        <w:rPr>
          <w:rFonts w:asciiTheme="minorHAnsi" w:hAnsiTheme="minorHAnsi" w:cstheme="minorHAnsi"/>
        </w:rPr>
      </w:pPr>
      <w:r>
        <w:rPr>
          <w:rFonts w:asciiTheme="minorHAnsi" w:hAnsiTheme="minorHAnsi" w:cstheme="minorHAnsi"/>
        </w:rPr>
        <w:t xml:space="preserve">Aside from the e’s, </w:t>
      </w:r>
      <w:r>
        <w:rPr>
          <w:rFonts w:ascii="Calibri" w:hAnsi="Calibri" w:cs="Calibri"/>
        </w:rPr>
        <w:t>ε</w:t>
      </w:r>
      <w:r>
        <w:rPr>
          <w:rFonts w:asciiTheme="minorHAnsi" w:hAnsiTheme="minorHAnsi" w:cstheme="minorHAnsi"/>
        </w:rPr>
        <w:t>’s and X’s, this is the same as phonon GF stuff.  So</w:t>
      </w:r>
      <w:r w:rsidRPr="007B1A3C">
        <w:rPr>
          <w:rFonts w:asciiTheme="minorHAnsi" w:hAnsiTheme="minorHAnsi" w:cstheme="minorHAnsi"/>
        </w:rPr>
        <w:t xml:space="preserve"> taking the FT we </w:t>
      </w:r>
      <w:r>
        <w:rPr>
          <w:rFonts w:asciiTheme="minorHAnsi" w:hAnsiTheme="minorHAnsi" w:cstheme="minorHAnsi"/>
        </w:rPr>
        <w:t>will come again to:</w:t>
      </w:r>
    </w:p>
    <w:p w14:paraId="0C231AD5" w14:textId="77777777" w:rsidR="005E7DC4" w:rsidRPr="007B1A3C" w:rsidRDefault="005E7DC4" w:rsidP="005E7DC4">
      <w:pPr>
        <w:rPr>
          <w:rFonts w:asciiTheme="minorHAnsi" w:hAnsiTheme="minorHAnsi" w:cstheme="minorHAnsi"/>
        </w:rPr>
      </w:pPr>
    </w:p>
    <w:p w14:paraId="39C9204A" w14:textId="77777777" w:rsidR="005E7DC4" w:rsidRPr="007B1A3C" w:rsidRDefault="005E7DC4" w:rsidP="005E7DC4">
      <w:pPr>
        <w:rPr>
          <w:rFonts w:asciiTheme="minorHAnsi" w:hAnsiTheme="minorHAnsi" w:cstheme="minorHAnsi"/>
        </w:rPr>
      </w:pPr>
      <w:r w:rsidRPr="00AC29FA">
        <w:rPr>
          <w:rFonts w:asciiTheme="minorHAnsi" w:hAnsiTheme="minorHAnsi" w:cstheme="minorHAnsi"/>
          <w:position w:val="-30"/>
        </w:rPr>
        <w:object w:dxaOrig="3560" w:dyaOrig="720" w14:anchorId="357ECACE">
          <v:shape id="_x0000_i1057" type="#_x0000_t75" style="width:177.65pt;height:36.95pt" o:ole="" fillcolor="#cfc">
            <v:imagedata r:id="rId69" o:title=""/>
          </v:shape>
          <o:OLEObject Type="Embed" ProgID="Equation.DSMT4" ShapeID="_x0000_i1057" DrawAspect="Content" ObjectID="_1714155735" r:id="rId70"/>
        </w:object>
      </w:r>
    </w:p>
    <w:p w14:paraId="73E89896" w14:textId="77777777" w:rsidR="005E7DC4" w:rsidRPr="007B1A3C" w:rsidRDefault="005E7DC4" w:rsidP="005E7DC4">
      <w:pPr>
        <w:rPr>
          <w:rFonts w:ascii="Calibri" w:hAnsi="Calibri" w:cs="Calibri"/>
        </w:rPr>
      </w:pPr>
    </w:p>
    <w:p w14:paraId="3D32AD4D" w14:textId="77777777" w:rsidR="005E7DC4" w:rsidRDefault="005E7DC4" w:rsidP="005E7DC4">
      <w:pPr>
        <w:rPr>
          <w:rFonts w:ascii="Calibri" w:hAnsi="Calibri" w:cs="Calibri"/>
        </w:rPr>
      </w:pPr>
      <w:r>
        <w:rPr>
          <w:rFonts w:ascii="Calibri" w:hAnsi="Calibri" w:cs="Calibri"/>
        </w:rPr>
        <w:t xml:space="preserve">where the </w:t>
      </w:r>
      <w:r>
        <w:rPr>
          <w:rFonts w:ascii="Calibri" w:hAnsi="Calibri" w:cs="Calibri"/>
          <w:vertAlign w:val="superscript"/>
        </w:rPr>
        <w:t>2</w:t>
      </w:r>
      <w:r>
        <w:rPr>
          <w:rFonts w:ascii="Calibri" w:hAnsi="Calibri" w:cs="Calibri"/>
        </w:rPr>
        <w:t xml:space="preserve"> is understood as outer product.  The Feynman rules for single particle GF’s are, basically without any justification…</w:t>
      </w:r>
    </w:p>
    <w:p w14:paraId="5C2F31B9" w14:textId="77777777" w:rsidR="005E7DC4" w:rsidRDefault="005E7DC4" w:rsidP="005E7DC4">
      <w:pPr>
        <w:rPr>
          <w:rFonts w:ascii="Calibri" w:hAnsi="Calibri" w:cs="Calibri"/>
        </w:rPr>
      </w:pPr>
    </w:p>
    <w:p w14:paraId="19935C61" w14:textId="77777777" w:rsidR="005E7DC4" w:rsidRPr="00B243C5" w:rsidRDefault="005E7DC4" w:rsidP="005E7DC4">
      <w:pPr>
        <w:rPr>
          <w:rFonts w:ascii="Calibri" w:hAnsi="Calibri" w:cs="Calibri"/>
          <w:b/>
        </w:rPr>
      </w:pPr>
      <w:r w:rsidRPr="00B243C5">
        <w:rPr>
          <w:rFonts w:ascii="Calibri" w:hAnsi="Calibri" w:cs="Calibri"/>
          <w:b/>
        </w:rPr>
        <w:t>Fourier Space Rules</w:t>
      </w:r>
    </w:p>
    <w:p w14:paraId="454BA45E" w14:textId="77777777" w:rsidR="005E7DC4" w:rsidRPr="00B243C5" w:rsidRDefault="005E7DC4" w:rsidP="005E7DC4">
      <w:pPr>
        <w:rPr>
          <w:rFonts w:ascii="Calibri" w:hAnsi="Calibri" w:cs="Calibri"/>
          <w:color w:val="0066FF"/>
        </w:rPr>
      </w:pPr>
      <w:r w:rsidRPr="00B243C5">
        <w:rPr>
          <w:rFonts w:ascii="Calibri" w:hAnsi="Calibri" w:cs="Calibri"/>
          <w:color w:val="0066FF"/>
        </w:rPr>
        <w:t>So we have our single GF</w:t>
      </w:r>
      <w:r>
        <w:rPr>
          <w:rFonts w:ascii="Calibri" w:hAnsi="Calibri" w:cs="Calibri"/>
          <w:color w:val="0066FF"/>
        </w:rPr>
        <w:t>’s</w:t>
      </w:r>
      <w:r w:rsidRPr="00B243C5">
        <w:rPr>
          <w:rFonts w:ascii="Calibri" w:hAnsi="Calibri" w:cs="Calibri"/>
          <w:color w:val="0066FF"/>
        </w:rPr>
        <w:t>:</w:t>
      </w:r>
    </w:p>
    <w:p w14:paraId="01ED8DA8" w14:textId="77777777" w:rsidR="005E7DC4" w:rsidRDefault="005E7DC4" w:rsidP="005E7DC4">
      <w:pPr>
        <w:rPr>
          <w:rFonts w:ascii="Calibri" w:hAnsi="Calibri" w:cs="Calibri"/>
          <w:color w:val="0066FF"/>
        </w:rPr>
      </w:pPr>
    </w:p>
    <w:p w14:paraId="116021E7" w14:textId="76041861" w:rsidR="005E7DC4" w:rsidRDefault="00634590" w:rsidP="005E7DC4">
      <w:pPr>
        <w:rPr>
          <w:rFonts w:ascii="Calibri" w:hAnsi="Calibri" w:cs="Calibri"/>
        </w:rPr>
      </w:pPr>
      <w:r>
        <w:rPr>
          <w:rFonts w:ascii="Calibri" w:hAnsi="Calibri" w:cs="Calibri"/>
        </w:rPr>
        <w:object w:dxaOrig="2820" w:dyaOrig="1524" w14:anchorId="5C37191A">
          <v:shape id="_x0000_i1058" type="#_x0000_t75" style="width:108pt;height:67.3pt" o:ole="">
            <v:imagedata r:id="rId71" o:title="" croptop="-4362f" cropbottom="12253f" cropleft="1871f" cropright="13522f"/>
          </v:shape>
          <o:OLEObject Type="Embed" ProgID="Paint.Picture" ShapeID="_x0000_i1058" DrawAspect="Content" ObjectID="_1714155736" r:id="rId72"/>
        </w:object>
      </w:r>
    </w:p>
    <w:p w14:paraId="3001536B" w14:textId="77777777" w:rsidR="005E7DC4" w:rsidRDefault="005E7DC4" w:rsidP="005E7DC4">
      <w:pPr>
        <w:rPr>
          <w:rFonts w:ascii="Calibri" w:hAnsi="Calibri" w:cs="Calibri"/>
        </w:rPr>
      </w:pPr>
    </w:p>
    <w:p w14:paraId="3DE9F8B4" w14:textId="6F92CEF0" w:rsidR="005E7DC4" w:rsidRDefault="005C63B7" w:rsidP="005E7DC4">
      <w:pPr>
        <w:rPr>
          <w:rFonts w:ascii="Calibri" w:hAnsi="Calibri" w:cs="Calibri"/>
          <w:color w:val="0066FF"/>
        </w:rPr>
      </w:pPr>
      <w:r>
        <w:rPr>
          <w:rFonts w:ascii="Calibri" w:hAnsi="Calibri" w:cs="Calibri"/>
          <w:color w:val="0066FF"/>
        </w:rPr>
        <w:t xml:space="preserve">(now since the perturbation is diagonal in the indices, so will the full GF itself) </w:t>
      </w:r>
      <w:r w:rsidR="005E7DC4">
        <w:rPr>
          <w:rFonts w:ascii="Calibri" w:hAnsi="Calibri" w:cs="Calibri"/>
          <w:color w:val="0066FF"/>
        </w:rPr>
        <w:t xml:space="preserve">and the external points: </w:t>
      </w:r>
    </w:p>
    <w:p w14:paraId="53F6DA25" w14:textId="77777777" w:rsidR="005E7DC4" w:rsidRPr="00ED7B99" w:rsidRDefault="005E7DC4" w:rsidP="005E7DC4">
      <w:pPr>
        <w:rPr>
          <w:rFonts w:ascii="Calibri" w:hAnsi="Calibri" w:cs="Calibri"/>
          <w:color w:val="0066FF"/>
        </w:rPr>
      </w:pPr>
    </w:p>
    <w:p w14:paraId="401BA598" w14:textId="77777777" w:rsidR="005E7DC4" w:rsidRPr="00ED7B99" w:rsidRDefault="005E7DC4" w:rsidP="005E7DC4">
      <w:pPr>
        <w:rPr>
          <w:rFonts w:ascii="Calibri" w:hAnsi="Calibri" w:cs="Calibri"/>
          <w:color w:val="0066FF"/>
        </w:rPr>
      </w:pPr>
      <w:r w:rsidRPr="00ED7B99">
        <w:rPr>
          <w:rFonts w:ascii="Calibri" w:hAnsi="Calibri" w:cs="Calibri"/>
          <w:color w:val="0066FF"/>
        </w:rPr>
        <w:object w:dxaOrig="2544" w:dyaOrig="816" w14:anchorId="48CAD33C">
          <v:shape id="_x0000_i1059" type="#_x0000_t75" style="width:166.9pt;height:36.95pt" o:ole="">
            <v:imagedata r:id="rId73" o:title="" croptop="8269f" cropbottom="12862f" cropleft="-517f" cropright="1782f"/>
          </v:shape>
          <o:OLEObject Type="Embed" ProgID="Paint.Picture" ShapeID="_x0000_i1059" DrawAspect="Content" ObjectID="_1714155737" r:id="rId74"/>
        </w:object>
      </w:r>
    </w:p>
    <w:p w14:paraId="7FAC7E20" w14:textId="77777777" w:rsidR="005E7DC4" w:rsidRPr="00ED7B99" w:rsidRDefault="005E7DC4" w:rsidP="005E7DC4">
      <w:pPr>
        <w:rPr>
          <w:rFonts w:ascii="Calibri" w:hAnsi="Calibri" w:cs="Calibri"/>
          <w:color w:val="0066FF"/>
        </w:rPr>
      </w:pPr>
    </w:p>
    <w:p w14:paraId="176F7D86" w14:textId="77777777" w:rsidR="005E7DC4" w:rsidRPr="00ED7B99" w:rsidRDefault="005E7DC4" w:rsidP="005E7DC4">
      <w:pPr>
        <w:rPr>
          <w:rFonts w:ascii="Calibri" w:hAnsi="Calibri" w:cs="Calibri"/>
          <w:color w:val="0066FF"/>
        </w:rPr>
      </w:pPr>
      <w:r w:rsidRPr="00ED7B99">
        <w:rPr>
          <w:rFonts w:ascii="Calibri" w:hAnsi="Calibri" w:cs="Calibri"/>
          <w:color w:val="0066FF"/>
        </w:rPr>
        <w:lastRenderedPageBreak/>
        <w:t>These carry the Fourier transform variable.  And if we’re ultimately interested in the real space, time GF, then we must add the following factors to each:</w:t>
      </w:r>
    </w:p>
    <w:p w14:paraId="2B2F46BD" w14:textId="77777777" w:rsidR="005E7DC4" w:rsidRDefault="005E7DC4" w:rsidP="005E7DC4">
      <w:pPr>
        <w:rPr>
          <w:rFonts w:ascii="Calibri" w:hAnsi="Calibri" w:cs="Calibri"/>
          <w:color w:val="0066FF"/>
        </w:rPr>
      </w:pPr>
    </w:p>
    <w:p w14:paraId="4FB977F5" w14:textId="77777777" w:rsidR="005E7DC4" w:rsidRDefault="005E7DC4" w:rsidP="005E7DC4">
      <w:pPr>
        <w:rPr>
          <w:rFonts w:ascii="Calibri" w:hAnsi="Calibri" w:cs="Calibri"/>
          <w:color w:val="0066FF"/>
        </w:rPr>
      </w:pPr>
      <w:r w:rsidRPr="00ED7B99">
        <w:rPr>
          <w:rFonts w:ascii="Calibri" w:hAnsi="Calibri" w:cs="Calibri"/>
          <w:color w:val="0066FF"/>
        </w:rPr>
        <w:object w:dxaOrig="2952" w:dyaOrig="1056" w14:anchorId="28168801">
          <v:shape id="_x0000_i1060" type="#_x0000_t75" style="width:180.45pt;height:57.5pt" o:ole="">
            <v:imagedata r:id="rId75" o:title="" croptop="5008f" cropbottom="6936f" cropleft="2162f" cropright="3585f"/>
          </v:shape>
          <o:OLEObject Type="Embed" ProgID="Paint.Picture" ShapeID="_x0000_i1060" DrawAspect="Content" ObjectID="_1714155738" r:id="rId76"/>
        </w:object>
      </w:r>
    </w:p>
    <w:p w14:paraId="193BCDCB" w14:textId="77777777" w:rsidR="005E7DC4" w:rsidRDefault="005E7DC4" w:rsidP="005E7DC4">
      <w:pPr>
        <w:rPr>
          <w:rFonts w:ascii="Calibri" w:hAnsi="Calibri" w:cs="Calibri"/>
          <w:color w:val="0066FF"/>
        </w:rPr>
      </w:pPr>
    </w:p>
    <w:p w14:paraId="2652ABC8" w14:textId="77777777" w:rsidR="005E7DC4" w:rsidRPr="00ED7B99" w:rsidRDefault="005E7DC4" w:rsidP="005E7DC4">
      <w:pPr>
        <w:rPr>
          <w:rFonts w:ascii="Calibri" w:hAnsi="Calibri" w:cs="Calibri"/>
          <w:color w:val="0066FF"/>
        </w:rPr>
      </w:pPr>
      <w:r>
        <w:rPr>
          <w:rFonts w:ascii="Calibri" w:hAnsi="Calibri" w:cs="Calibri"/>
          <w:color w:val="0066FF"/>
        </w:rPr>
        <w:t>and we connect these with the bare GF’s</w:t>
      </w:r>
    </w:p>
    <w:p w14:paraId="4C94D2A0" w14:textId="77777777" w:rsidR="005E7DC4" w:rsidRDefault="005E7DC4" w:rsidP="005E7DC4">
      <w:pPr>
        <w:rPr>
          <w:rFonts w:ascii="Calibri" w:hAnsi="Calibri" w:cs="Calibri"/>
        </w:rPr>
      </w:pPr>
    </w:p>
    <w:bookmarkStart w:id="3" w:name="_Hlk39150386"/>
    <w:p w14:paraId="04611C18" w14:textId="77777777" w:rsidR="005E7DC4" w:rsidRDefault="005E7DC4" w:rsidP="005E7DC4">
      <w:pPr>
        <w:rPr>
          <w:rFonts w:ascii="Calibri" w:hAnsi="Calibri" w:cs="Calibri"/>
        </w:rPr>
      </w:pPr>
      <w:r>
        <w:rPr>
          <w:rFonts w:ascii="Calibri" w:hAnsi="Calibri" w:cs="Calibri"/>
        </w:rPr>
        <w:object w:dxaOrig="2076" w:dyaOrig="1380" w14:anchorId="036C54BA">
          <v:shape id="_x0000_i1061" type="#_x0000_t75" style="width:95.4pt;height:60.8pt" o:ole="">
            <v:imagedata r:id="rId77" o:title="" cropbottom="7462f" cropleft="1267f" cropright="4247f"/>
          </v:shape>
          <o:OLEObject Type="Embed" ProgID="Paint.Picture" ShapeID="_x0000_i1061" DrawAspect="Content" ObjectID="_1714155739" r:id="rId78"/>
        </w:object>
      </w:r>
      <w:bookmarkEnd w:id="3"/>
    </w:p>
    <w:p w14:paraId="1C7F81A3" w14:textId="77777777" w:rsidR="005E7DC4" w:rsidRDefault="005E7DC4" w:rsidP="005E7DC4">
      <w:pPr>
        <w:rPr>
          <w:rFonts w:ascii="Calibri" w:hAnsi="Calibri" w:cs="Calibri"/>
        </w:rPr>
      </w:pPr>
    </w:p>
    <w:p w14:paraId="629D178A" w14:textId="77777777" w:rsidR="005E7DC4" w:rsidRDefault="005E7DC4" w:rsidP="005E7DC4">
      <w:pPr>
        <w:numPr>
          <w:ilvl w:val="12"/>
          <w:numId w:val="0"/>
        </w:numPr>
        <w:rPr>
          <w:rFonts w:ascii="Calibri" w:hAnsi="Calibri" w:cs="Calibri"/>
          <w:color w:val="0066FF"/>
        </w:rPr>
      </w:pPr>
      <w:r>
        <w:rPr>
          <w:rFonts w:ascii="Calibri" w:hAnsi="Calibri" w:cs="Calibri"/>
          <w:color w:val="0066FF"/>
        </w:rPr>
        <w:t>The V</w:t>
      </w:r>
      <w:r>
        <w:rPr>
          <w:rFonts w:ascii="Calibri" w:hAnsi="Calibri" w:cs="Calibri"/>
          <w:color w:val="0066FF"/>
          <w:vertAlign w:val="subscript"/>
        </w:rPr>
        <w:t>ee</w:t>
      </w:r>
      <w:r>
        <w:rPr>
          <w:rFonts w:ascii="Calibri" w:hAnsi="Calibri" w:cs="Calibri"/>
          <w:color w:val="0066FF"/>
        </w:rPr>
        <w:t xml:space="preserve"> interaction would be: </w:t>
      </w:r>
    </w:p>
    <w:p w14:paraId="3F9CF45B" w14:textId="77777777" w:rsidR="005E7DC4" w:rsidRDefault="005E7DC4" w:rsidP="005E7DC4">
      <w:pPr>
        <w:numPr>
          <w:ilvl w:val="12"/>
          <w:numId w:val="0"/>
        </w:numPr>
        <w:rPr>
          <w:rFonts w:ascii="Calibri" w:hAnsi="Calibri" w:cs="Calibri"/>
          <w:color w:val="0066FF"/>
        </w:rPr>
      </w:pPr>
    </w:p>
    <w:p w14:paraId="03571E21" w14:textId="77777777" w:rsidR="005E7DC4" w:rsidRDefault="005E7DC4" w:rsidP="005E7DC4">
      <w:pPr>
        <w:numPr>
          <w:ilvl w:val="12"/>
          <w:numId w:val="0"/>
        </w:numPr>
        <w:rPr>
          <w:rFonts w:ascii="Calibri" w:hAnsi="Calibri" w:cs="Calibri"/>
          <w:color w:val="0066FF"/>
        </w:rPr>
      </w:pPr>
      <w:r>
        <w:rPr>
          <w:rFonts w:ascii="Calibri" w:hAnsi="Calibri" w:cs="Calibri"/>
          <w:color w:val="0066FF"/>
        </w:rPr>
        <w:object w:dxaOrig="3876" w:dyaOrig="2388" w14:anchorId="6DFB062F">
          <v:shape id="_x0000_i1062" type="#_x0000_t75" style="width:185.6pt;height:93.5pt" o:ole="">
            <v:imagedata r:id="rId79" o:title="" croptop="4942f" cropbottom="18003f" cropleft="1633f" cropright="11666f"/>
          </v:shape>
          <o:OLEObject Type="Embed" ProgID="Paint.Picture" ShapeID="_x0000_i1062" DrawAspect="Content" ObjectID="_1714155740" r:id="rId80"/>
        </w:object>
      </w:r>
    </w:p>
    <w:p w14:paraId="402B8E03" w14:textId="77777777" w:rsidR="005E7DC4" w:rsidRPr="0043584E" w:rsidRDefault="005E7DC4" w:rsidP="005E7DC4">
      <w:pPr>
        <w:numPr>
          <w:ilvl w:val="12"/>
          <w:numId w:val="0"/>
        </w:numPr>
        <w:rPr>
          <w:rFonts w:ascii="Calibri" w:hAnsi="Calibri" w:cs="Calibri"/>
          <w:color w:val="0066FF"/>
        </w:rPr>
      </w:pPr>
    </w:p>
    <w:p w14:paraId="61F3E181" w14:textId="77777777" w:rsidR="005E7DC4" w:rsidRPr="00A4076A" w:rsidRDefault="005E7DC4" w:rsidP="005E7DC4">
      <w:pPr>
        <w:rPr>
          <w:rFonts w:ascii="Calibri" w:hAnsi="Calibri" w:cs="Calibri"/>
          <w:noProof/>
          <w:color w:val="0066FF"/>
        </w:rPr>
      </w:pPr>
      <w:r>
        <w:rPr>
          <w:rFonts w:ascii="Calibri" w:hAnsi="Calibri" w:cs="Calibri"/>
          <w:noProof/>
          <w:color w:val="0066FF"/>
        </w:rPr>
        <w:t>The frequency line is due to fact that Fourier transform of product introduces an extra frequency line – see that example in the Fourier transform file.  Also, it might seem that momentum shouldn’t be conserved at the vertex, given the P(-q)P(q) form of the interaction term, but recall that the GF is of form P</w:t>
      </w:r>
      <w:r>
        <w:rPr>
          <w:rFonts w:ascii="Calibri" w:hAnsi="Calibri" w:cs="Calibri"/>
          <w:noProof/>
          <w:color w:val="0066FF"/>
          <w:vertAlign w:val="subscript"/>
        </w:rPr>
        <w:t>q</w:t>
      </w:r>
      <w:r>
        <w:rPr>
          <w:rFonts w:ascii="Calibri" w:hAnsi="Calibri" w:cs="Calibri"/>
          <w:noProof/>
          <w:color w:val="0066FF"/>
        </w:rPr>
        <w:t>P</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xml:space="preserve"> [and P</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xml:space="preserve"> = P</w:t>
      </w:r>
      <w:r>
        <w:rPr>
          <w:rFonts w:ascii="Calibri" w:hAnsi="Calibri" w:cs="Calibri"/>
          <w:noProof/>
          <w:color w:val="0066FF"/>
          <w:vertAlign w:val="subscript"/>
        </w:rPr>
        <w:t>-q</w:t>
      </w:r>
      <w:r>
        <w:rPr>
          <w:rFonts w:ascii="Calibri" w:hAnsi="Calibri" w:cs="Calibri"/>
          <w:noProof/>
          <w:color w:val="0066FF"/>
        </w:rPr>
        <w:t>], and so to construct a GF, the P(-q) will have to convert to P</w:t>
      </w:r>
      <w:r>
        <w:rPr>
          <w:rFonts w:ascii="Calibri" w:hAnsi="Calibri" w:cs="Calibri"/>
          <w:noProof/>
          <w:color w:val="0066FF"/>
          <w:vertAlign w:val="subscript"/>
        </w:rPr>
        <w:t>q</w:t>
      </w:r>
      <w:r>
        <w:rPr>
          <w:rFonts w:ascii="Calibri" w:hAnsi="Calibri" w:cs="Calibri"/>
          <w:noProof/>
          <w:color w:val="0066FF"/>
          <w:vertAlign w:val="superscript"/>
        </w:rPr>
        <w:t>†</w:t>
      </w:r>
      <w:r>
        <w:rPr>
          <w:rFonts w:ascii="Calibri" w:hAnsi="Calibri" w:cs="Calibri"/>
          <w:noProof/>
          <w:color w:val="0066FF"/>
        </w:rPr>
        <w:t>.  And so then basically, the momentum flowing in will match the momentum flowing out.  Same argument applies if we attach to the P</w:t>
      </w:r>
      <w:r>
        <w:rPr>
          <w:rFonts w:ascii="Calibri" w:hAnsi="Calibri" w:cs="Calibri"/>
          <w:noProof/>
          <w:color w:val="0066FF"/>
          <w:vertAlign w:val="subscript"/>
        </w:rPr>
        <w:t>q</w:t>
      </w:r>
      <w:r>
        <w:rPr>
          <w:rFonts w:ascii="Calibri" w:hAnsi="Calibri" w:cs="Calibri"/>
          <w:noProof/>
          <w:color w:val="0066FF"/>
        </w:rPr>
        <w:t xml:space="preserve"> first.  Also, I’ve multiplied the vertex prefactor by two, because there are two ways to connect the vertex to a stray boson line.</w:t>
      </w:r>
    </w:p>
    <w:p w14:paraId="641EF897" w14:textId="77777777" w:rsidR="005E7DC4" w:rsidRPr="00B243C5" w:rsidRDefault="005E7DC4" w:rsidP="005E7DC4">
      <w:pPr>
        <w:rPr>
          <w:rFonts w:ascii="Calibri" w:hAnsi="Calibri" w:cs="Calibri"/>
          <w:noProof/>
          <w:color w:val="0066FF"/>
        </w:rPr>
      </w:pPr>
    </w:p>
    <w:p w14:paraId="133393D2" w14:textId="77777777" w:rsidR="005E7DC4" w:rsidRPr="00B243C5" w:rsidRDefault="005E7DC4" w:rsidP="005E7DC4">
      <w:pPr>
        <w:rPr>
          <w:rFonts w:ascii="Calibri" w:hAnsi="Calibri" w:cs="Calibri"/>
          <w:b/>
          <w:noProof/>
          <w:color w:val="0066FF"/>
        </w:rPr>
      </w:pPr>
      <w:r w:rsidRPr="00B243C5">
        <w:rPr>
          <w:rFonts w:ascii="Calibri" w:hAnsi="Calibri" w:cs="Calibri"/>
          <w:b/>
          <w:noProof/>
          <w:color w:val="0066FF"/>
        </w:rPr>
        <w:t>Topology</w:t>
      </w:r>
    </w:p>
    <w:p w14:paraId="3CBAA666" w14:textId="77777777" w:rsidR="005E7DC4" w:rsidRPr="00B243C5" w:rsidRDefault="005E7DC4" w:rsidP="005E7DC4">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w:t>
      </w:r>
    </w:p>
    <w:p w14:paraId="5F8E58FD" w14:textId="77777777" w:rsidR="005E7DC4" w:rsidRPr="00B243C5" w:rsidRDefault="005E7DC4" w:rsidP="005E7DC4">
      <w:pPr>
        <w:rPr>
          <w:rFonts w:ascii="Calibri" w:hAnsi="Calibri" w:cs="Calibri"/>
          <w:color w:val="0066FF"/>
        </w:rPr>
      </w:pPr>
    </w:p>
    <w:p w14:paraId="72F8DC1E" w14:textId="77777777" w:rsidR="005E7DC4" w:rsidRPr="00B243C5" w:rsidRDefault="005E7DC4" w:rsidP="005E7DC4">
      <w:pPr>
        <w:rPr>
          <w:rFonts w:ascii="Calibri" w:hAnsi="Calibri" w:cs="Calibri"/>
          <w:b/>
          <w:color w:val="0066FF"/>
        </w:rPr>
      </w:pPr>
      <w:r w:rsidRPr="00B243C5">
        <w:rPr>
          <w:rFonts w:ascii="Calibri" w:hAnsi="Calibri" w:cs="Calibri"/>
          <w:b/>
          <w:color w:val="0066FF"/>
        </w:rPr>
        <w:t>Equal time issues</w:t>
      </w:r>
    </w:p>
    <w:p w14:paraId="50214E8D" w14:textId="77777777" w:rsidR="005E7DC4" w:rsidRPr="00B243C5" w:rsidRDefault="005E7DC4" w:rsidP="005E7DC4">
      <w:pPr>
        <w:rPr>
          <w:rFonts w:ascii="Calibri" w:hAnsi="Calibri" w:cs="Calibri"/>
          <w:color w:val="0066FF"/>
        </w:rPr>
      </w:pPr>
      <w:r>
        <w:rPr>
          <w:rFonts w:ascii="Calibri" w:hAnsi="Calibri" w:cs="Calibri"/>
          <w:color w:val="0066FF"/>
        </w:rPr>
        <w:t>None per se´</w:t>
      </w:r>
    </w:p>
    <w:p w14:paraId="28CF678B" w14:textId="77777777" w:rsidR="005E7DC4" w:rsidRPr="00B243C5" w:rsidRDefault="005E7DC4" w:rsidP="005E7DC4">
      <w:pPr>
        <w:rPr>
          <w:rFonts w:ascii="Calibri" w:hAnsi="Calibri" w:cs="Calibri"/>
          <w:b/>
          <w:color w:val="0066FF"/>
        </w:rPr>
      </w:pPr>
    </w:p>
    <w:p w14:paraId="37C3FDB0" w14:textId="77777777" w:rsidR="005E7DC4" w:rsidRPr="00B243C5" w:rsidRDefault="005E7DC4" w:rsidP="005E7DC4">
      <w:pPr>
        <w:rPr>
          <w:rFonts w:ascii="Calibri" w:hAnsi="Calibri" w:cs="Calibri"/>
          <w:b/>
          <w:color w:val="0066FF"/>
        </w:rPr>
      </w:pPr>
      <w:r w:rsidRPr="00B243C5">
        <w:rPr>
          <w:rFonts w:ascii="Calibri" w:hAnsi="Calibri" w:cs="Calibri"/>
          <w:b/>
          <w:color w:val="0066FF"/>
        </w:rPr>
        <w:t>Signs/Numerical Factors</w:t>
      </w:r>
    </w:p>
    <w:p w14:paraId="74E819A2" w14:textId="77777777" w:rsidR="005E7DC4" w:rsidRDefault="005E7DC4" w:rsidP="005E7DC4">
      <w:pPr>
        <w:rPr>
          <w:rFonts w:ascii="Calibri" w:hAnsi="Calibri" w:cs="Calibri"/>
          <w:color w:val="0066FF"/>
        </w:rPr>
      </w:pPr>
      <w:r>
        <w:rPr>
          <w:rFonts w:ascii="Calibri" w:hAnsi="Calibri" w:cs="Calibri"/>
          <w:color w:val="0066FF"/>
        </w:rPr>
        <w:lastRenderedPageBreak/>
        <w:t>Diagrams get factor of one I believe.</w:t>
      </w:r>
    </w:p>
    <w:p w14:paraId="072C4DBF" w14:textId="77777777" w:rsidR="005E7DC4" w:rsidRPr="00B243C5" w:rsidRDefault="005E7DC4" w:rsidP="005E7DC4">
      <w:pPr>
        <w:rPr>
          <w:rFonts w:ascii="Calibri" w:hAnsi="Calibri" w:cs="Calibri"/>
        </w:rPr>
      </w:pPr>
    </w:p>
    <w:p w14:paraId="49AF4F75" w14:textId="77777777" w:rsidR="005E7DC4" w:rsidRPr="00B243C5" w:rsidRDefault="005E7DC4" w:rsidP="005E7DC4">
      <w:pPr>
        <w:rPr>
          <w:rFonts w:ascii="Calibri" w:hAnsi="Calibri" w:cs="Calibri"/>
          <w:b/>
          <w:color w:val="0066FF"/>
        </w:rPr>
      </w:pPr>
      <w:r w:rsidRPr="00B243C5">
        <w:rPr>
          <w:rFonts w:ascii="Calibri" w:hAnsi="Calibri" w:cs="Calibri"/>
          <w:b/>
          <w:color w:val="0066FF"/>
        </w:rPr>
        <w:t>Sum</w:t>
      </w:r>
    </w:p>
    <w:p w14:paraId="658828BF" w14:textId="77777777" w:rsidR="005E7DC4" w:rsidRDefault="005E7DC4" w:rsidP="005E7DC4">
      <w:pPr>
        <w:rPr>
          <w:rFonts w:ascii="Calibri" w:hAnsi="Calibri" w:cs="Calibri"/>
          <w:color w:val="0066FF"/>
        </w:rPr>
      </w:pPr>
      <w:r w:rsidRPr="00B243C5">
        <w:rPr>
          <w:rFonts w:ascii="Calibri" w:hAnsi="Calibri" w:cs="Calibri"/>
          <w:color w:val="0066FF"/>
        </w:rPr>
        <w:t>Then sum/integrate over all independent momenta - wavenumbers/energies-frequencies/indices</w:t>
      </w:r>
      <w:r>
        <w:rPr>
          <w:rFonts w:ascii="Calibri" w:hAnsi="Calibri" w:cs="Calibri"/>
          <w:color w:val="0066FF"/>
        </w:rPr>
        <w:t xml:space="preserve"> (and polarizations, spins)</w:t>
      </w:r>
      <w:r w:rsidRPr="00B243C5">
        <w:rPr>
          <w:rFonts w:ascii="Calibri" w:hAnsi="Calibri" w:cs="Calibri"/>
          <w:color w:val="0066FF"/>
        </w:rPr>
        <w:t xml:space="preserve">.  </w:t>
      </w:r>
    </w:p>
    <w:p w14:paraId="33902125" w14:textId="77777777" w:rsidR="005E7DC4" w:rsidRDefault="005E7DC4" w:rsidP="005E7DC4">
      <w:pPr>
        <w:rPr>
          <w:rFonts w:ascii="Calibri" w:hAnsi="Calibri" w:cs="Calibri"/>
          <w:color w:val="0066FF"/>
        </w:rPr>
      </w:pPr>
    </w:p>
    <w:p w14:paraId="3B5468A6" w14:textId="77777777" w:rsidR="005E7DC4" w:rsidRDefault="005E7DC4" w:rsidP="005E7DC4">
      <w:pPr>
        <w:rPr>
          <w:rFonts w:ascii="Calibri" w:hAnsi="Calibri" w:cs="Calibri"/>
          <w:color w:val="0066FF"/>
        </w:rPr>
      </w:pPr>
      <w:r w:rsidRPr="00464EE3">
        <w:rPr>
          <w:rFonts w:ascii="Calibri" w:hAnsi="Calibri" w:cs="Calibri"/>
          <w:color w:val="0066FF"/>
          <w:position w:val="-32"/>
        </w:rPr>
        <w:object w:dxaOrig="5820" w:dyaOrig="740" w14:anchorId="52293621">
          <v:shape id="_x0000_i1063" type="#_x0000_t75" style="width:291.75pt;height:36.95pt" o:ole="">
            <v:imagedata r:id="rId81" o:title=""/>
          </v:shape>
          <o:OLEObject Type="Embed" ProgID="Equation.DSMT4" ShapeID="_x0000_i1063" DrawAspect="Content" ObjectID="_1714155741" r:id="rId82"/>
        </w:object>
      </w:r>
      <w:r>
        <w:rPr>
          <w:rFonts w:ascii="Calibri" w:hAnsi="Calibri" w:cs="Calibri"/>
          <w:color w:val="0066FF"/>
        </w:rPr>
        <w:t xml:space="preserve"> </w:t>
      </w:r>
    </w:p>
    <w:p w14:paraId="303F8AD6" w14:textId="77777777" w:rsidR="005E7DC4" w:rsidRDefault="005E7DC4" w:rsidP="005E7DC4">
      <w:pPr>
        <w:rPr>
          <w:rFonts w:ascii="Calibri" w:hAnsi="Calibri" w:cs="Calibri"/>
          <w:color w:val="0066FF"/>
        </w:rPr>
      </w:pPr>
    </w:p>
    <w:p w14:paraId="10BE081D" w14:textId="159A1E66" w:rsidR="005E7DC4" w:rsidRPr="00D769EA" w:rsidRDefault="005E7DC4" w:rsidP="005E7DC4">
      <w:pPr>
        <w:rPr>
          <w:rFonts w:ascii="Calibri" w:hAnsi="Calibri" w:cs="Calibri"/>
          <w:color w:val="0066FF"/>
        </w:rPr>
      </w:pPr>
      <w:r>
        <w:rPr>
          <w:rFonts w:ascii="Calibri" w:hAnsi="Calibri" w:cs="Calibri"/>
          <w:color w:val="0066FF"/>
        </w:rPr>
        <w:t>Not sure about the (1/V)·Σ</w:t>
      </w:r>
      <w:r>
        <w:rPr>
          <w:rFonts w:ascii="Calibri" w:hAnsi="Calibri" w:cs="Calibri"/>
          <w:color w:val="0066FF"/>
          <w:vertAlign w:val="subscript"/>
        </w:rPr>
        <w:t>k</w:t>
      </w:r>
      <w:r>
        <w:rPr>
          <w:rFonts w:ascii="Calibri" w:hAnsi="Calibri" w:cs="Calibri"/>
          <w:color w:val="0066FF"/>
        </w:rPr>
        <w:t xml:space="preserve"> deal.  Since the unperturbed GF’s are presumably diagonal in λλ´, the internal sum over polarizations will just cancel δ functions, with the net effect that whatever polarization we put it in will come out.   </w:t>
      </w:r>
    </w:p>
    <w:p w14:paraId="3037F9A3" w14:textId="77777777" w:rsidR="005E7DC4" w:rsidRDefault="005E7DC4" w:rsidP="00177D29">
      <w:pPr>
        <w:rPr>
          <w:rFonts w:ascii="Calibri" w:hAnsi="Calibri" w:cs="Calibri"/>
        </w:rPr>
      </w:pPr>
    </w:p>
    <w:sectPr w:rsidR="005E7D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9311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859"/>
    <w:rsid w:val="00007072"/>
    <w:rsid w:val="000078DB"/>
    <w:rsid w:val="00026C9A"/>
    <w:rsid w:val="00032D14"/>
    <w:rsid w:val="000570FB"/>
    <w:rsid w:val="00085D70"/>
    <w:rsid w:val="000A1133"/>
    <w:rsid w:val="000A1C59"/>
    <w:rsid w:val="000B6E56"/>
    <w:rsid w:val="000C0AD9"/>
    <w:rsid w:val="000C33E4"/>
    <w:rsid w:val="000F75A9"/>
    <w:rsid w:val="0014074E"/>
    <w:rsid w:val="00141E94"/>
    <w:rsid w:val="00146D09"/>
    <w:rsid w:val="00163B13"/>
    <w:rsid w:val="00177D29"/>
    <w:rsid w:val="001C18D1"/>
    <w:rsid w:val="002117CB"/>
    <w:rsid w:val="002451AB"/>
    <w:rsid w:val="002637DE"/>
    <w:rsid w:val="00274EE2"/>
    <w:rsid w:val="002812D0"/>
    <w:rsid w:val="00291616"/>
    <w:rsid w:val="00294A62"/>
    <w:rsid w:val="002C1F73"/>
    <w:rsid w:val="002E02F8"/>
    <w:rsid w:val="003013CF"/>
    <w:rsid w:val="00304445"/>
    <w:rsid w:val="003164CE"/>
    <w:rsid w:val="00343BFD"/>
    <w:rsid w:val="003443C3"/>
    <w:rsid w:val="00382547"/>
    <w:rsid w:val="003942C2"/>
    <w:rsid w:val="003A7966"/>
    <w:rsid w:val="003C2400"/>
    <w:rsid w:val="0041717C"/>
    <w:rsid w:val="00446305"/>
    <w:rsid w:val="00446AD9"/>
    <w:rsid w:val="00451FC6"/>
    <w:rsid w:val="00471C1D"/>
    <w:rsid w:val="0047758E"/>
    <w:rsid w:val="0048475B"/>
    <w:rsid w:val="00485A4C"/>
    <w:rsid w:val="004B593B"/>
    <w:rsid w:val="004D7213"/>
    <w:rsid w:val="004E177E"/>
    <w:rsid w:val="00514267"/>
    <w:rsid w:val="005161D8"/>
    <w:rsid w:val="00525C37"/>
    <w:rsid w:val="0053100A"/>
    <w:rsid w:val="00535526"/>
    <w:rsid w:val="00563B6D"/>
    <w:rsid w:val="00563DED"/>
    <w:rsid w:val="005863E0"/>
    <w:rsid w:val="005A7685"/>
    <w:rsid w:val="005C63B7"/>
    <w:rsid w:val="005E7DC4"/>
    <w:rsid w:val="00623A78"/>
    <w:rsid w:val="00634590"/>
    <w:rsid w:val="00653721"/>
    <w:rsid w:val="0065789F"/>
    <w:rsid w:val="00671A9C"/>
    <w:rsid w:val="00680170"/>
    <w:rsid w:val="006A621C"/>
    <w:rsid w:val="006B3C15"/>
    <w:rsid w:val="006B4C3E"/>
    <w:rsid w:val="006D6A83"/>
    <w:rsid w:val="006E4EEB"/>
    <w:rsid w:val="006E733B"/>
    <w:rsid w:val="00704D8C"/>
    <w:rsid w:val="007054C0"/>
    <w:rsid w:val="007654C2"/>
    <w:rsid w:val="00767773"/>
    <w:rsid w:val="007811FB"/>
    <w:rsid w:val="007C63B4"/>
    <w:rsid w:val="007D719B"/>
    <w:rsid w:val="007E3E4C"/>
    <w:rsid w:val="00815CD9"/>
    <w:rsid w:val="008410FD"/>
    <w:rsid w:val="00846F35"/>
    <w:rsid w:val="00887AC3"/>
    <w:rsid w:val="00894CC1"/>
    <w:rsid w:val="008B2F72"/>
    <w:rsid w:val="008C6C9D"/>
    <w:rsid w:val="008E28E9"/>
    <w:rsid w:val="008F79C3"/>
    <w:rsid w:val="00915CFD"/>
    <w:rsid w:val="00931D2A"/>
    <w:rsid w:val="009364D1"/>
    <w:rsid w:val="00940258"/>
    <w:rsid w:val="00942416"/>
    <w:rsid w:val="00944013"/>
    <w:rsid w:val="00970CFD"/>
    <w:rsid w:val="00990649"/>
    <w:rsid w:val="009A517C"/>
    <w:rsid w:val="009D5183"/>
    <w:rsid w:val="009F0A30"/>
    <w:rsid w:val="00A05FC1"/>
    <w:rsid w:val="00A42216"/>
    <w:rsid w:val="00A5735D"/>
    <w:rsid w:val="00A64F48"/>
    <w:rsid w:val="00A719AB"/>
    <w:rsid w:val="00A86859"/>
    <w:rsid w:val="00A965CB"/>
    <w:rsid w:val="00AB5665"/>
    <w:rsid w:val="00AC29FA"/>
    <w:rsid w:val="00B0064D"/>
    <w:rsid w:val="00B07741"/>
    <w:rsid w:val="00B15A21"/>
    <w:rsid w:val="00B16BBD"/>
    <w:rsid w:val="00B45C9C"/>
    <w:rsid w:val="00B94E54"/>
    <w:rsid w:val="00BA048B"/>
    <w:rsid w:val="00BA5511"/>
    <w:rsid w:val="00BA6B7E"/>
    <w:rsid w:val="00BD4A18"/>
    <w:rsid w:val="00BD5D2A"/>
    <w:rsid w:val="00BE115F"/>
    <w:rsid w:val="00BF3252"/>
    <w:rsid w:val="00C00E31"/>
    <w:rsid w:val="00C119D8"/>
    <w:rsid w:val="00C12AE1"/>
    <w:rsid w:val="00C1488D"/>
    <w:rsid w:val="00C4778E"/>
    <w:rsid w:val="00C67259"/>
    <w:rsid w:val="00C720B0"/>
    <w:rsid w:val="00C77ACD"/>
    <w:rsid w:val="00C845AE"/>
    <w:rsid w:val="00C92FE3"/>
    <w:rsid w:val="00CA2E34"/>
    <w:rsid w:val="00CA4612"/>
    <w:rsid w:val="00CD0F00"/>
    <w:rsid w:val="00CF2C17"/>
    <w:rsid w:val="00CF6F7E"/>
    <w:rsid w:val="00D459C3"/>
    <w:rsid w:val="00D526D3"/>
    <w:rsid w:val="00D529FA"/>
    <w:rsid w:val="00DA7C3A"/>
    <w:rsid w:val="00DC067D"/>
    <w:rsid w:val="00DF19B0"/>
    <w:rsid w:val="00DF788A"/>
    <w:rsid w:val="00E015C5"/>
    <w:rsid w:val="00E15571"/>
    <w:rsid w:val="00E23751"/>
    <w:rsid w:val="00E31F33"/>
    <w:rsid w:val="00E42FC7"/>
    <w:rsid w:val="00E43458"/>
    <w:rsid w:val="00E514A7"/>
    <w:rsid w:val="00E664CA"/>
    <w:rsid w:val="00E80493"/>
    <w:rsid w:val="00E96B36"/>
    <w:rsid w:val="00EA3384"/>
    <w:rsid w:val="00EA56C6"/>
    <w:rsid w:val="00EF0A72"/>
    <w:rsid w:val="00F02CD6"/>
    <w:rsid w:val="00F36C94"/>
    <w:rsid w:val="00F50FE7"/>
    <w:rsid w:val="00F51589"/>
    <w:rsid w:val="00F83F8F"/>
    <w:rsid w:val="00F905ED"/>
    <w:rsid w:val="00FA7F0E"/>
    <w:rsid w:val="00FD1E1C"/>
    <w:rsid w:val="00FD3A79"/>
    <w:rsid w:val="00FF0E7C"/>
    <w:rsid w:val="00FF4B6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0FCBA"/>
  <w15:chartTrackingRefBased/>
  <w15:docId w15:val="{F08505B2-B689-48B2-8C36-09BF2EFC2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717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75A9"/>
    <w:rPr>
      <w:rFonts w:ascii="Calibri" w:eastAsia="Calibri" w:hAnsi="Calibri"/>
      <w:sz w:val="22"/>
      <w:szCs w:val="22"/>
    </w:rPr>
  </w:style>
  <w:style w:type="paragraph" w:styleId="ListParagraph">
    <w:name w:val="List Paragraph"/>
    <w:basedOn w:val="Normal"/>
    <w:uiPriority w:val="34"/>
    <w:qFormat/>
    <w:rsid w:val="00671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theme" Target="theme/theme1.xml"/><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png"/><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png"/><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png"/><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png"/><Relationship Id="rId78" Type="http://schemas.openxmlformats.org/officeDocument/2006/relationships/oleObject" Target="embeddings/oleObject37.bin"/><Relationship Id="rId81" Type="http://schemas.openxmlformats.org/officeDocument/2006/relationships/image" Target="media/image3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png"/><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769</TotalTime>
  <Pages>9</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21</cp:revision>
  <dcterms:created xsi:type="dcterms:W3CDTF">2020-05-18T19:03:00Z</dcterms:created>
  <dcterms:modified xsi:type="dcterms:W3CDTF">2022-05-16T01:33:00Z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